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24CA" w:rsidRPr="008524CA" w:rsidRDefault="008524CA" w:rsidP="008524CA">
      <w:pPr>
        <w:shd w:val="clear" w:color="auto" w:fill="000000"/>
        <w:spacing w:after="200"/>
        <w:jc w:val="center"/>
        <w:rPr>
          <w:rFonts w:ascii="Cambria" w:eastAsia="Cambria" w:hAnsi="Cambria" w:cs="Times New Roman"/>
          <w:color w:val="FFFFFF"/>
          <w:sz w:val="24"/>
          <w:szCs w:val="24"/>
        </w:rPr>
      </w:pPr>
      <w:proofErr w:type="spellStart"/>
      <w:r>
        <w:rPr>
          <w:rFonts w:ascii="Cambria" w:eastAsia="Cambria" w:hAnsi="Cambria" w:cs="Times New Roman"/>
          <w:color w:val="FFFFFF"/>
          <w:sz w:val="24"/>
          <w:szCs w:val="24"/>
        </w:rPr>
        <w:t>Charltons</w:t>
      </w:r>
      <w:proofErr w:type="spellEnd"/>
      <w:r>
        <w:rPr>
          <w:rFonts w:ascii="Cambria" w:eastAsia="Cambria" w:hAnsi="Cambria" w:cs="Times New Roman"/>
          <w:color w:val="FFFFFF"/>
          <w:sz w:val="24"/>
          <w:szCs w:val="24"/>
        </w:rPr>
        <w:t xml:space="preserve"> - Hong Kong Law - </w:t>
      </w:r>
      <w:r w:rsidRPr="006A684A">
        <w:rPr>
          <w:rFonts w:ascii="Cambria" w:eastAsia="Cambria" w:hAnsi="Cambria" w:cs="Times New Roman"/>
          <w:color w:val="FFFFFF"/>
          <w:sz w:val="24"/>
          <w:szCs w:val="24"/>
        </w:rPr>
        <w:t>1</w:t>
      </w:r>
      <w:r w:rsidRPr="008524CA">
        <w:rPr>
          <w:rFonts w:ascii="Cambria" w:eastAsia="Cambria" w:hAnsi="Cambria" w:cs="Times New Roman"/>
          <w:color w:val="FFFFFF"/>
          <w:sz w:val="24"/>
          <w:szCs w:val="24"/>
        </w:rPr>
        <w:t>9</w:t>
      </w:r>
      <w:r w:rsidRPr="00C13D3D">
        <w:rPr>
          <w:rFonts w:ascii="Cambria" w:eastAsia="Cambria" w:hAnsi="Cambria" w:cs="Times New Roman"/>
          <w:color w:val="FFFFFF"/>
          <w:sz w:val="24"/>
          <w:szCs w:val="24"/>
        </w:rPr>
        <w:t xml:space="preserve"> </w:t>
      </w:r>
      <w:r>
        <w:rPr>
          <w:rFonts w:ascii="Cambria" w:eastAsia="Cambria" w:hAnsi="Cambria" w:cs="Times New Roman"/>
          <w:color w:val="FFFFFF"/>
          <w:sz w:val="24"/>
          <w:szCs w:val="24"/>
        </w:rPr>
        <w:t xml:space="preserve">January </w:t>
      </w:r>
      <w:r w:rsidRPr="00C13D3D">
        <w:rPr>
          <w:rFonts w:ascii="Cambria" w:eastAsia="Cambria" w:hAnsi="Cambria" w:cs="Times New Roman"/>
          <w:color w:val="FFFFFF"/>
          <w:sz w:val="24"/>
          <w:szCs w:val="24"/>
        </w:rPr>
        <w:t>202</w:t>
      </w:r>
      <w:r w:rsidRPr="008524CA">
        <w:rPr>
          <w:rFonts w:ascii="Cambria" w:eastAsia="Cambria" w:hAnsi="Cambria" w:cs="Times New Roman"/>
          <w:color w:val="FFFFFF"/>
          <w:sz w:val="24"/>
          <w:szCs w:val="24"/>
        </w:rPr>
        <w:t>3</w:t>
      </w:r>
    </w:p>
    <w:p w:rsidR="008524CA" w:rsidRPr="008524CA" w:rsidRDefault="00000000" w:rsidP="008524CA">
      <w:pPr>
        <w:spacing w:after="200"/>
        <w:jc w:val="center"/>
        <w:rPr>
          <w:rFonts w:ascii="Cambria" w:eastAsia="Cambria" w:hAnsi="Cambria" w:cs="Times New Roman"/>
          <w:color w:val="00000A"/>
          <w:sz w:val="28"/>
          <w:szCs w:val="24"/>
          <w:u w:val="single"/>
        </w:rPr>
      </w:pPr>
      <w:hyperlink r:id="rId8" w:history="1">
        <w:r w:rsidR="008524CA" w:rsidRPr="00365171">
          <w:rPr>
            <w:rStyle w:val="a3"/>
            <w:rFonts w:ascii="Cambria" w:eastAsia="Cambria" w:hAnsi="Cambria"/>
            <w:sz w:val="28"/>
            <w:szCs w:val="24"/>
          </w:rPr>
          <w:t>online version</w:t>
        </w:r>
      </w:hyperlink>
    </w:p>
    <w:p w:rsidR="008673DD" w:rsidRPr="0099772D" w:rsidRDefault="00670F8C" w:rsidP="006815D9">
      <w:pPr>
        <w:jc w:val="both"/>
        <w:rPr>
          <w:rFonts w:ascii="Arial" w:hAnsi="Arial" w:cs="Arial"/>
          <w:b/>
          <w:color w:val="FF0000"/>
          <w:sz w:val="20"/>
          <w:szCs w:val="20"/>
          <w:lang w:val="en-GB"/>
        </w:rPr>
      </w:pPr>
      <w:r w:rsidRPr="0099772D">
        <w:rPr>
          <w:rFonts w:ascii="Arial" w:hAnsi="Arial" w:cs="Arial"/>
          <w:b/>
          <w:color w:val="FF0000"/>
          <w:sz w:val="20"/>
          <w:szCs w:val="20"/>
          <w:lang w:val="en-GB"/>
        </w:rPr>
        <w:t xml:space="preserve">FSTB Consults on </w:t>
      </w:r>
      <w:r w:rsidR="001E777D">
        <w:rPr>
          <w:rFonts w:ascii="Arial" w:hAnsi="Arial" w:cs="Arial"/>
          <w:b/>
          <w:color w:val="FF0000"/>
          <w:sz w:val="20"/>
          <w:szCs w:val="20"/>
          <w:lang w:val="en-GB"/>
        </w:rPr>
        <w:t xml:space="preserve">Expanding </w:t>
      </w:r>
      <w:r w:rsidR="001E777D" w:rsidRPr="0099772D">
        <w:rPr>
          <w:rFonts w:ascii="Arial" w:hAnsi="Arial" w:cs="Arial"/>
          <w:b/>
          <w:color w:val="FF0000"/>
          <w:sz w:val="20"/>
          <w:szCs w:val="20"/>
          <w:lang w:val="en-GB"/>
        </w:rPr>
        <w:t xml:space="preserve">Hong Kong Crowdfunding </w:t>
      </w:r>
      <w:r w:rsidRPr="0099772D">
        <w:rPr>
          <w:rFonts w:ascii="Arial" w:hAnsi="Arial" w:cs="Arial"/>
          <w:b/>
          <w:color w:val="FF0000"/>
          <w:sz w:val="20"/>
          <w:szCs w:val="20"/>
          <w:lang w:val="en-GB"/>
        </w:rPr>
        <w:t xml:space="preserve">Regulation </w:t>
      </w:r>
    </w:p>
    <w:p w:rsidR="00670F8C" w:rsidRPr="0099772D" w:rsidRDefault="00670F8C" w:rsidP="002E797C">
      <w:pPr>
        <w:jc w:val="both"/>
        <w:rPr>
          <w:rFonts w:ascii="Arial" w:hAnsi="Arial" w:cs="Arial"/>
          <w:sz w:val="20"/>
          <w:szCs w:val="20"/>
          <w:lang w:val="en-GB"/>
        </w:rPr>
      </w:pPr>
      <w:r w:rsidRPr="0099772D">
        <w:rPr>
          <w:rFonts w:ascii="Arial" w:hAnsi="Arial" w:cs="Arial"/>
          <w:sz w:val="20"/>
          <w:szCs w:val="20"/>
          <w:lang w:val="en-GB"/>
        </w:rPr>
        <w:t>The Financial Ser</w:t>
      </w:r>
      <w:r w:rsidR="00956AF7" w:rsidRPr="0099772D">
        <w:rPr>
          <w:rFonts w:ascii="Arial" w:hAnsi="Arial" w:cs="Arial"/>
          <w:sz w:val="20"/>
          <w:szCs w:val="20"/>
          <w:lang w:val="en-GB"/>
        </w:rPr>
        <w:t>vices and the Treasury Bureau (</w:t>
      </w:r>
      <w:r w:rsidR="00956AF7" w:rsidRPr="0099772D">
        <w:rPr>
          <w:rFonts w:ascii="Arial" w:hAnsi="Arial" w:cs="Arial"/>
          <w:b/>
          <w:sz w:val="20"/>
          <w:szCs w:val="20"/>
          <w:lang w:val="en-GB"/>
        </w:rPr>
        <w:t>FSTB</w:t>
      </w:r>
      <w:r w:rsidRPr="0099772D">
        <w:rPr>
          <w:rFonts w:ascii="Arial" w:hAnsi="Arial" w:cs="Arial"/>
          <w:sz w:val="20"/>
          <w:szCs w:val="20"/>
          <w:lang w:val="en-GB"/>
        </w:rPr>
        <w:t xml:space="preserve">) </w:t>
      </w:r>
      <w:r w:rsidR="00972B68">
        <w:rPr>
          <w:rFonts w:ascii="Arial" w:hAnsi="Arial" w:cs="Arial"/>
          <w:sz w:val="20"/>
          <w:szCs w:val="20"/>
          <w:lang w:val="en-GB"/>
        </w:rPr>
        <w:t xml:space="preserve">has published </w:t>
      </w:r>
      <w:r w:rsidRPr="0099772D">
        <w:rPr>
          <w:rFonts w:ascii="Arial" w:hAnsi="Arial" w:cs="Arial"/>
          <w:sz w:val="20"/>
          <w:szCs w:val="20"/>
          <w:lang w:val="en-GB"/>
        </w:rPr>
        <w:t xml:space="preserve">a </w:t>
      </w:r>
      <w:hyperlink r:id="rId9" w:history="1">
        <w:r w:rsidRPr="0099772D">
          <w:rPr>
            <w:rStyle w:val="a3"/>
            <w:rFonts w:ascii="Arial" w:hAnsi="Arial" w:cs="Arial"/>
            <w:sz w:val="20"/>
            <w:szCs w:val="20"/>
            <w:lang w:val="en-GB"/>
          </w:rPr>
          <w:t>consultation paper</w:t>
        </w:r>
      </w:hyperlink>
      <w:r w:rsidR="00B95022">
        <w:rPr>
          <w:rStyle w:val="ab"/>
          <w:rFonts w:ascii="Arial" w:hAnsi="Arial" w:cs="Arial"/>
          <w:sz w:val="20"/>
          <w:szCs w:val="20"/>
          <w:lang w:val="en-GB"/>
        </w:rPr>
        <w:footnoteReference w:id="1"/>
      </w:r>
      <w:r w:rsidRPr="0099772D">
        <w:rPr>
          <w:rFonts w:ascii="Arial" w:hAnsi="Arial" w:cs="Arial"/>
          <w:sz w:val="20"/>
          <w:szCs w:val="20"/>
          <w:lang w:val="en-GB"/>
        </w:rPr>
        <w:t xml:space="preserve"> on proposal</w:t>
      </w:r>
      <w:r w:rsidR="00CC28A3">
        <w:rPr>
          <w:rFonts w:ascii="Arial" w:hAnsi="Arial" w:cs="Arial"/>
          <w:sz w:val="20"/>
          <w:szCs w:val="20"/>
          <w:lang w:val="en-GB"/>
        </w:rPr>
        <w:t>s</w:t>
      </w:r>
      <w:r w:rsidRPr="0099772D">
        <w:rPr>
          <w:rFonts w:ascii="Arial" w:hAnsi="Arial" w:cs="Arial"/>
          <w:sz w:val="20"/>
          <w:szCs w:val="20"/>
          <w:lang w:val="en-GB"/>
        </w:rPr>
        <w:t xml:space="preserve"> to e</w:t>
      </w:r>
      <w:r w:rsidR="00FC5DB5">
        <w:rPr>
          <w:rFonts w:ascii="Arial" w:hAnsi="Arial" w:cs="Arial"/>
          <w:sz w:val="20"/>
          <w:szCs w:val="20"/>
          <w:lang w:val="en-GB"/>
        </w:rPr>
        <w:t>xpand</w:t>
      </w:r>
      <w:r w:rsidR="007C140A" w:rsidRPr="0099772D">
        <w:rPr>
          <w:rFonts w:ascii="Arial" w:hAnsi="Arial" w:cs="Arial"/>
          <w:sz w:val="20"/>
          <w:szCs w:val="20"/>
          <w:lang w:val="en-GB"/>
        </w:rPr>
        <w:t xml:space="preserve"> the</w:t>
      </w:r>
      <w:r w:rsidRPr="0099772D">
        <w:rPr>
          <w:rFonts w:ascii="Arial" w:hAnsi="Arial" w:cs="Arial"/>
          <w:sz w:val="20"/>
          <w:szCs w:val="20"/>
          <w:lang w:val="en-GB"/>
        </w:rPr>
        <w:t xml:space="preserve"> regulation of crowdfunding activities</w:t>
      </w:r>
      <w:r w:rsidR="0004027E" w:rsidRPr="00E5755B">
        <w:rPr>
          <w:rFonts w:ascii="Arial" w:hAnsi="Arial" w:cs="Arial"/>
          <w:sz w:val="20"/>
          <w:szCs w:val="20"/>
          <w:lang w:val="en-GB"/>
        </w:rPr>
        <w:t xml:space="preserve"> </w:t>
      </w:r>
      <w:r w:rsidR="00B55741">
        <w:rPr>
          <w:rFonts w:ascii="Arial" w:hAnsi="Arial" w:cs="Arial"/>
          <w:sz w:val="20"/>
          <w:szCs w:val="20"/>
          <w:lang w:val="en-GB"/>
        </w:rPr>
        <w:t>(</w:t>
      </w:r>
      <w:r w:rsidR="0004027E">
        <w:rPr>
          <w:rFonts w:ascii="Arial" w:hAnsi="Arial" w:cs="Arial"/>
          <w:sz w:val="20"/>
          <w:szCs w:val="20"/>
          <w:lang w:val="en-GB"/>
        </w:rPr>
        <w:t>the</w:t>
      </w:r>
      <w:r w:rsidR="00B55741">
        <w:rPr>
          <w:rFonts w:ascii="Arial" w:hAnsi="Arial" w:cs="Arial"/>
          <w:sz w:val="20"/>
          <w:szCs w:val="20"/>
          <w:lang w:val="en-GB"/>
        </w:rPr>
        <w:t xml:space="preserve"> </w:t>
      </w:r>
      <w:r w:rsidR="00B55741" w:rsidRPr="0099772D">
        <w:rPr>
          <w:rFonts w:ascii="Arial" w:hAnsi="Arial" w:cs="Arial"/>
          <w:b/>
          <w:sz w:val="20"/>
          <w:szCs w:val="20"/>
          <w:lang w:val="en-GB"/>
        </w:rPr>
        <w:t>New</w:t>
      </w:r>
      <w:r w:rsidR="0004027E">
        <w:rPr>
          <w:rFonts w:ascii="Arial" w:hAnsi="Arial" w:cs="Arial"/>
          <w:sz w:val="20"/>
          <w:szCs w:val="20"/>
          <w:lang w:val="en-GB"/>
        </w:rPr>
        <w:t xml:space="preserve"> </w:t>
      </w:r>
      <w:r w:rsidR="00AF7DFC">
        <w:rPr>
          <w:rFonts w:ascii="Arial" w:hAnsi="Arial" w:cs="Arial"/>
          <w:b/>
          <w:sz w:val="20"/>
          <w:szCs w:val="20"/>
          <w:lang w:val="en-GB"/>
        </w:rPr>
        <w:t xml:space="preserve">Hong Kong </w:t>
      </w:r>
      <w:r w:rsidR="00B55741" w:rsidRPr="0099772D">
        <w:rPr>
          <w:rFonts w:ascii="Arial" w:hAnsi="Arial" w:cs="Arial"/>
          <w:b/>
          <w:sz w:val="20"/>
          <w:szCs w:val="20"/>
          <w:lang w:val="en-GB"/>
        </w:rPr>
        <w:t>Crowdfunding</w:t>
      </w:r>
      <w:r w:rsidR="0004027E" w:rsidRPr="0099772D">
        <w:rPr>
          <w:rFonts w:ascii="Arial" w:hAnsi="Arial" w:cs="Arial"/>
          <w:b/>
          <w:sz w:val="20"/>
          <w:szCs w:val="20"/>
          <w:lang w:val="en-GB"/>
        </w:rPr>
        <w:t xml:space="preserve"> Regime</w:t>
      </w:r>
      <w:r w:rsidR="0004027E">
        <w:rPr>
          <w:rFonts w:ascii="Arial" w:hAnsi="Arial" w:cs="Arial"/>
          <w:sz w:val="20"/>
          <w:szCs w:val="20"/>
          <w:lang w:val="en-GB"/>
        </w:rPr>
        <w:t>)</w:t>
      </w:r>
      <w:r w:rsidR="00FC5DB5">
        <w:rPr>
          <w:rFonts w:ascii="Arial" w:hAnsi="Arial" w:cs="Arial"/>
          <w:sz w:val="20"/>
          <w:szCs w:val="20"/>
          <w:lang w:val="en-GB"/>
        </w:rPr>
        <w:t>.</w:t>
      </w:r>
      <w:r w:rsidR="0004027E">
        <w:rPr>
          <w:rFonts w:ascii="Arial" w:hAnsi="Arial" w:cs="Arial"/>
          <w:sz w:val="20"/>
          <w:szCs w:val="20"/>
          <w:lang w:val="en-GB"/>
        </w:rPr>
        <w:t xml:space="preserve"> </w:t>
      </w:r>
      <w:r w:rsidR="0046430B">
        <w:rPr>
          <w:rFonts w:ascii="Arial" w:hAnsi="Arial" w:cs="Arial"/>
          <w:sz w:val="20"/>
          <w:szCs w:val="20"/>
          <w:lang w:val="en-GB"/>
        </w:rPr>
        <w:t>It recognises that crowdfunding is</w:t>
      </w:r>
      <w:r w:rsidR="00166B88" w:rsidRPr="0099772D">
        <w:rPr>
          <w:rFonts w:ascii="Arial" w:hAnsi="Arial" w:cs="Arial"/>
          <w:sz w:val="20"/>
          <w:szCs w:val="20"/>
          <w:lang w:val="en-GB"/>
        </w:rPr>
        <w:t xml:space="preserve"> an increasingly prevalent</w:t>
      </w:r>
      <w:r w:rsidR="00972B68" w:rsidRPr="00972B68">
        <w:rPr>
          <w:rFonts w:ascii="Arial" w:hAnsi="Arial" w:cs="Arial"/>
          <w:sz w:val="20"/>
          <w:szCs w:val="20"/>
          <w:lang w:val="en-GB"/>
        </w:rPr>
        <w:t xml:space="preserve"> alternative means</w:t>
      </w:r>
      <w:r w:rsidR="00166B88" w:rsidRPr="0099772D">
        <w:rPr>
          <w:rFonts w:ascii="Arial" w:hAnsi="Arial" w:cs="Arial"/>
          <w:sz w:val="20"/>
          <w:szCs w:val="20"/>
          <w:lang w:val="en-GB"/>
        </w:rPr>
        <w:t xml:space="preserve"> for individuals and entities to obtain funds to further their cause or business and </w:t>
      </w:r>
      <w:r w:rsidR="0046430B">
        <w:rPr>
          <w:rFonts w:ascii="Arial" w:hAnsi="Arial" w:cs="Arial"/>
          <w:sz w:val="20"/>
          <w:szCs w:val="20"/>
          <w:lang w:val="en-GB"/>
        </w:rPr>
        <w:t>its</w:t>
      </w:r>
      <w:r w:rsidR="00166B88" w:rsidRPr="0099772D">
        <w:rPr>
          <w:rFonts w:ascii="Arial" w:hAnsi="Arial" w:cs="Arial"/>
          <w:sz w:val="20"/>
          <w:szCs w:val="20"/>
          <w:lang w:val="en-GB"/>
        </w:rPr>
        <w:t xml:space="preserve"> expansion from offline crowdfunding to online crowdfunding.</w:t>
      </w:r>
      <w:r w:rsidR="005100FE">
        <w:rPr>
          <w:rFonts w:ascii="Arial" w:hAnsi="Arial" w:cs="Arial"/>
          <w:sz w:val="20"/>
          <w:szCs w:val="20"/>
          <w:lang w:val="en-GB"/>
        </w:rPr>
        <w:t xml:space="preserve"> </w:t>
      </w:r>
      <w:r w:rsidR="00583A3D">
        <w:rPr>
          <w:rFonts w:ascii="Arial" w:hAnsi="Arial" w:cs="Arial"/>
          <w:sz w:val="20"/>
          <w:szCs w:val="20"/>
          <w:lang w:val="en-GB"/>
        </w:rPr>
        <w:t>Under t</w:t>
      </w:r>
      <w:r w:rsidR="008512D1">
        <w:rPr>
          <w:rFonts w:ascii="Arial" w:hAnsi="Arial" w:cs="Arial"/>
          <w:sz w:val="20"/>
          <w:szCs w:val="20"/>
          <w:lang w:val="en-GB"/>
        </w:rPr>
        <w:t xml:space="preserve">he </w:t>
      </w:r>
      <w:r w:rsidR="007D2E12">
        <w:rPr>
          <w:rFonts w:ascii="Arial" w:hAnsi="Arial" w:cs="Arial"/>
          <w:sz w:val="20"/>
          <w:szCs w:val="20"/>
          <w:lang w:val="en-GB"/>
        </w:rPr>
        <w:t>proposal</w:t>
      </w:r>
      <w:r w:rsidR="005703A5">
        <w:rPr>
          <w:rFonts w:ascii="Arial" w:hAnsi="Arial" w:cs="Arial"/>
          <w:sz w:val="20"/>
          <w:szCs w:val="20"/>
          <w:lang w:val="en-GB"/>
        </w:rPr>
        <w:t>s</w:t>
      </w:r>
      <w:r w:rsidR="00583A3D">
        <w:rPr>
          <w:rFonts w:ascii="Arial" w:hAnsi="Arial" w:cs="Arial"/>
          <w:sz w:val="20"/>
          <w:szCs w:val="20"/>
          <w:lang w:val="en-GB"/>
        </w:rPr>
        <w:t>,</w:t>
      </w:r>
      <w:r w:rsidR="007D2E12">
        <w:rPr>
          <w:rFonts w:ascii="Arial" w:hAnsi="Arial" w:cs="Arial"/>
          <w:sz w:val="20"/>
          <w:szCs w:val="20"/>
          <w:lang w:val="en-GB"/>
        </w:rPr>
        <w:t xml:space="preserve"> </w:t>
      </w:r>
      <w:r w:rsidR="008512D1" w:rsidRPr="008512D1">
        <w:rPr>
          <w:rFonts w:ascii="Arial" w:hAnsi="Arial" w:cs="Arial"/>
          <w:color w:val="000000"/>
          <w:sz w:val="20"/>
          <w:szCs w:val="20"/>
          <w:shd w:val="clear" w:color="auto" w:fill="FFFFFF"/>
        </w:rPr>
        <w:t>all</w:t>
      </w:r>
      <w:r w:rsidR="008512D1">
        <w:rPr>
          <w:rFonts w:ascii="Verdana" w:hAnsi="Verdana"/>
          <w:color w:val="000000"/>
          <w:sz w:val="18"/>
          <w:szCs w:val="18"/>
          <w:shd w:val="clear" w:color="auto" w:fill="FFFFFF"/>
        </w:rPr>
        <w:t xml:space="preserve"> </w:t>
      </w:r>
      <w:r w:rsidR="008512D1" w:rsidRPr="008512D1">
        <w:rPr>
          <w:rFonts w:ascii="Arial" w:hAnsi="Arial" w:cs="Arial"/>
          <w:sz w:val="20"/>
          <w:szCs w:val="20"/>
          <w:lang w:val="en-GB"/>
        </w:rPr>
        <w:t xml:space="preserve">fundraising activities, online or offline, that raise funds publicly from individuals or entities of Hong Kong, or individuals or entities located in Hong Kong, </w:t>
      </w:r>
      <w:r w:rsidR="00810822">
        <w:rPr>
          <w:rFonts w:ascii="Arial" w:hAnsi="Arial" w:cs="Arial"/>
          <w:sz w:val="20"/>
          <w:szCs w:val="20"/>
          <w:lang w:val="en-GB"/>
        </w:rPr>
        <w:t>would require</w:t>
      </w:r>
      <w:r w:rsidR="005703A5">
        <w:rPr>
          <w:rFonts w:ascii="Arial" w:hAnsi="Arial" w:cs="Arial"/>
          <w:sz w:val="20"/>
          <w:szCs w:val="20"/>
          <w:lang w:val="en-GB"/>
        </w:rPr>
        <w:t xml:space="preserve"> prior approval </w:t>
      </w:r>
      <w:r w:rsidR="008512D1">
        <w:rPr>
          <w:rFonts w:ascii="Arial" w:hAnsi="Arial" w:cs="Arial"/>
          <w:sz w:val="20"/>
          <w:szCs w:val="20"/>
          <w:lang w:val="en-GB"/>
        </w:rPr>
        <w:t>f</w:t>
      </w:r>
      <w:r w:rsidR="005703A5">
        <w:rPr>
          <w:rFonts w:ascii="Arial" w:hAnsi="Arial" w:cs="Arial"/>
          <w:sz w:val="20"/>
          <w:szCs w:val="20"/>
          <w:lang w:val="en-GB"/>
        </w:rPr>
        <w:t>rom</w:t>
      </w:r>
      <w:r w:rsidR="008512D1">
        <w:rPr>
          <w:rFonts w:ascii="Arial" w:hAnsi="Arial" w:cs="Arial"/>
          <w:sz w:val="20"/>
          <w:szCs w:val="20"/>
          <w:lang w:val="en-GB"/>
        </w:rPr>
        <w:t xml:space="preserve"> the </w:t>
      </w:r>
      <w:r w:rsidR="008512D1" w:rsidRPr="008512D1">
        <w:rPr>
          <w:rFonts w:ascii="Arial" w:hAnsi="Arial" w:cs="Arial"/>
          <w:sz w:val="20"/>
          <w:szCs w:val="20"/>
          <w:lang w:val="en-GB"/>
        </w:rPr>
        <w:t>proposed C</w:t>
      </w:r>
      <w:r w:rsidR="008512D1">
        <w:rPr>
          <w:rFonts w:ascii="Arial" w:hAnsi="Arial" w:cs="Arial"/>
          <w:sz w:val="20"/>
          <w:szCs w:val="20"/>
          <w:lang w:val="en-GB"/>
        </w:rPr>
        <w:t xml:space="preserve">rowdfunding </w:t>
      </w:r>
      <w:r w:rsidR="008512D1" w:rsidRPr="008512D1">
        <w:rPr>
          <w:rFonts w:ascii="Arial" w:hAnsi="Arial" w:cs="Arial"/>
          <w:sz w:val="20"/>
          <w:szCs w:val="20"/>
          <w:lang w:val="en-GB"/>
        </w:rPr>
        <w:t>A</w:t>
      </w:r>
      <w:r w:rsidR="008512D1">
        <w:rPr>
          <w:rFonts w:ascii="Arial" w:hAnsi="Arial" w:cs="Arial"/>
          <w:sz w:val="20"/>
          <w:szCs w:val="20"/>
          <w:lang w:val="en-GB"/>
        </w:rPr>
        <w:t xml:space="preserve">ffairs </w:t>
      </w:r>
      <w:r w:rsidR="008512D1" w:rsidRPr="008512D1">
        <w:rPr>
          <w:rFonts w:ascii="Arial" w:hAnsi="Arial" w:cs="Arial"/>
          <w:sz w:val="20"/>
          <w:szCs w:val="20"/>
          <w:lang w:val="en-GB"/>
        </w:rPr>
        <w:t>O</w:t>
      </w:r>
      <w:r w:rsidR="008512D1">
        <w:rPr>
          <w:rFonts w:ascii="Arial" w:hAnsi="Arial" w:cs="Arial"/>
          <w:sz w:val="20"/>
          <w:szCs w:val="20"/>
          <w:lang w:val="en-GB"/>
        </w:rPr>
        <w:t>ffice</w:t>
      </w:r>
      <w:r w:rsidR="008512D1" w:rsidRPr="008512D1">
        <w:rPr>
          <w:rFonts w:ascii="Arial" w:hAnsi="Arial" w:cs="Arial"/>
          <w:sz w:val="20"/>
          <w:szCs w:val="20"/>
          <w:lang w:val="en-GB"/>
        </w:rPr>
        <w:t>, regardless of their purpose or location</w:t>
      </w:r>
      <w:r w:rsidR="0099315B">
        <w:rPr>
          <w:rFonts w:ascii="Arial" w:hAnsi="Arial" w:cs="Arial"/>
          <w:sz w:val="20"/>
          <w:szCs w:val="20"/>
          <w:lang w:val="en-GB"/>
        </w:rPr>
        <w:t xml:space="preserve">. </w:t>
      </w:r>
      <w:r w:rsidR="005703A5">
        <w:rPr>
          <w:rFonts w:ascii="Arial" w:hAnsi="Arial" w:cs="Arial"/>
          <w:sz w:val="20"/>
          <w:szCs w:val="20"/>
          <w:lang w:val="en-GB"/>
        </w:rPr>
        <w:t>F</w:t>
      </w:r>
      <w:r w:rsidR="0099315B">
        <w:rPr>
          <w:rFonts w:ascii="Arial" w:hAnsi="Arial" w:cs="Arial"/>
          <w:sz w:val="20"/>
          <w:szCs w:val="20"/>
          <w:lang w:val="en-GB"/>
        </w:rPr>
        <w:t>und</w:t>
      </w:r>
      <w:r w:rsidR="005703A5">
        <w:rPr>
          <w:rFonts w:ascii="Arial" w:hAnsi="Arial" w:cs="Arial"/>
          <w:sz w:val="20"/>
          <w:szCs w:val="20"/>
          <w:lang w:val="en-GB"/>
        </w:rPr>
        <w:t>rais</w:t>
      </w:r>
      <w:r w:rsidR="0099315B">
        <w:rPr>
          <w:rFonts w:ascii="Arial" w:hAnsi="Arial" w:cs="Arial"/>
          <w:sz w:val="20"/>
          <w:szCs w:val="20"/>
          <w:lang w:val="en-GB"/>
        </w:rPr>
        <w:t xml:space="preserve">ing activities already regulated under existing laws (e.g. equity and debt crowdfunding) will not be subject to the approval requirement. </w:t>
      </w:r>
      <w:r w:rsidR="005100FE">
        <w:rPr>
          <w:rFonts w:ascii="Arial" w:hAnsi="Arial" w:cs="Arial"/>
          <w:sz w:val="20"/>
          <w:szCs w:val="20"/>
          <w:lang w:val="en-GB"/>
        </w:rPr>
        <w:t>The consultation period will end on 20 March 2023.</w:t>
      </w:r>
    </w:p>
    <w:p w:rsidR="00D23B34" w:rsidRPr="0099772D" w:rsidRDefault="00F57EF9" w:rsidP="00E5755B">
      <w:pPr>
        <w:jc w:val="both"/>
        <w:rPr>
          <w:rFonts w:ascii="Arial" w:hAnsi="Arial" w:cs="Arial"/>
          <w:b/>
          <w:color w:val="FF0000"/>
          <w:sz w:val="20"/>
          <w:szCs w:val="20"/>
          <w:lang w:val="en-GB"/>
        </w:rPr>
      </w:pPr>
      <w:r>
        <w:rPr>
          <w:rFonts w:ascii="Arial" w:hAnsi="Arial" w:cs="Arial"/>
          <w:b/>
          <w:color w:val="FF0000"/>
          <w:sz w:val="20"/>
          <w:szCs w:val="20"/>
          <w:lang w:val="en-GB"/>
        </w:rPr>
        <w:t xml:space="preserve">Hong Kong’s </w:t>
      </w:r>
      <w:r w:rsidR="001C34F0" w:rsidRPr="0099772D">
        <w:rPr>
          <w:rFonts w:ascii="Arial" w:hAnsi="Arial" w:cs="Arial"/>
          <w:b/>
          <w:color w:val="FF0000"/>
          <w:sz w:val="20"/>
          <w:szCs w:val="20"/>
          <w:lang w:val="en-GB"/>
        </w:rPr>
        <w:t>Existing Regulat</w:t>
      </w:r>
      <w:r w:rsidR="006D0229">
        <w:rPr>
          <w:rFonts w:ascii="Arial" w:hAnsi="Arial" w:cs="Arial"/>
          <w:b/>
          <w:color w:val="FF0000"/>
          <w:sz w:val="20"/>
          <w:szCs w:val="20"/>
          <w:lang w:val="en-GB"/>
        </w:rPr>
        <w:t>i</w:t>
      </w:r>
      <w:r w:rsidR="00B26234" w:rsidRPr="0099772D">
        <w:rPr>
          <w:rFonts w:ascii="Arial" w:hAnsi="Arial" w:cs="Arial"/>
          <w:b/>
          <w:color w:val="FF0000"/>
          <w:sz w:val="20"/>
          <w:szCs w:val="20"/>
          <w:lang w:val="en-GB"/>
        </w:rPr>
        <w:t>o</w:t>
      </w:r>
      <w:r w:rsidR="006D0229">
        <w:rPr>
          <w:rFonts w:ascii="Arial" w:hAnsi="Arial" w:cs="Arial"/>
          <w:b/>
          <w:color w:val="FF0000"/>
          <w:sz w:val="20"/>
          <w:szCs w:val="20"/>
          <w:lang w:val="en-GB"/>
        </w:rPr>
        <w:t>n</w:t>
      </w:r>
      <w:r w:rsidR="00B26234" w:rsidRPr="0099772D">
        <w:rPr>
          <w:rFonts w:ascii="Arial" w:hAnsi="Arial" w:cs="Arial"/>
          <w:b/>
          <w:color w:val="FF0000"/>
          <w:sz w:val="20"/>
          <w:szCs w:val="20"/>
          <w:lang w:val="en-GB"/>
        </w:rPr>
        <w:t xml:space="preserve"> </w:t>
      </w:r>
      <w:r w:rsidR="001C34F0" w:rsidRPr="0099772D">
        <w:rPr>
          <w:rFonts w:ascii="Arial" w:hAnsi="Arial" w:cs="Arial"/>
          <w:b/>
          <w:color w:val="FF0000"/>
          <w:sz w:val="20"/>
          <w:szCs w:val="20"/>
          <w:lang w:val="en-GB"/>
        </w:rPr>
        <w:t xml:space="preserve">of Fundraising Activities </w:t>
      </w:r>
    </w:p>
    <w:p w:rsidR="006815D9" w:rsidRPr="0099772D" w:rsidRDefault="00F57EF9" w:rsidP="00E5755B">
      <w:pPr>
        <w:jc w:val="both"/>
        <w:rPr>
          <w:rFonts w:ascii="Arial" w:hAnsi="Arial" w:cs="Arial"/>
          <w:b/>
          <w:color w:val="000000" w:themeColor="text1"/>
          <w:sz w:val="20"/>
          <w:szCs w:val="20"/>
          <w:lang w:val="en-GB"/>
        </w:rPr>
      </w:pPr>
      <w:r w:rsidRPr="00F57EF9">
        <w:rPr>
          <w:rFonts w:ascii="Arial" w:hAnsi="Arial" w:cs="Arial"/>
          <w:b/>
          <w:color w:val="000000" w:themeColor="text1"/>
          <w:sz w:val="20"/>
          <w:szCs w:val="20"/>
          <w:lang w:val="en-GB"/>
        </w:rPr>
        <w:t xml:space="preserve">Hong Kong’s </w:t>
      </w:r>
      <w:r w:rsidR="006815D9">
        <w:rPr>
          <w:rFonts w:ascii="Arial" w:hAnsi="Arial" w:cs="Arial"/>
          <w:b/>
          <w:color w:val="000000" w:themeColor="text1"/>
          <w:sz w:val="20"/>
          <w:szCs w:val="20"/>
          <w:lang w:val="en-GB"/>
        </w:rPr>
        <w:t xml:space="preserve">Regulation </w:t>
      </w:r>
      <w:r w:rsidR="00030CAC">
        <w:rPr>
          <w:rFonts w:ascii="Arial" w:hAnsi="Arial" w:cs="Arial"/>
          <w:b/>
          <w:color w:val="000000" w:themeColor="text1"/>
          <w:sz w:val="20"/>
          <w:szCs w:val="20"/>
          <w:lang w:val="en-GB"/>
        </w:rPr>
        <w:t>of</w:t>
      </w:r>
      <w:r w:rsidR="006815D9">
        <w:rPr>
          <w:rFonts w:ascii="Arial" w:hAnsi="Arial" w:cs="Arial"/>
          <w:b/>
          <w:color w:val="000000" w:themeColor="text1"/>
          <w:sz w:val="20"/>
          <w:szCs w:val="20"/>
          <w:lang w:val="en-GB"/>
        </w:rPr>
        <w:t xml:space="preserve"> Fundraising Activities in Public Places </w:t>
      </w:r>
    </w:p>
    <w:p w:rsidR="00166B88" w:rsidRPr="0099772D" w:rsidRDefault="00F578C1" w:rsidP="00972B68">
      <w:pPr>
        <w:jc w:val="both"/>
        <w:rPr>
          <w:rFonts w:ascii="Arial" w:hAnsi="Arial" w:cs="Arial"/>
          <w:sz w:val="20"/>
          <w:szCs w:val="20"/>
          <w:lang w:val="en-GB"/>
        </w:rPr>
      </w:pPr>
      <w:r>
        <w:rPr>
          <w:rFonts w:ascii="Arial" w:hAnsi="Arial" w:cs="Arial"/>
          <w:sz w:val="20"/>
          <w:szCs w:val="20"/>
          <w:lang w:val="en-GB"/>
        </w:rPr>
        <w:t xml:space="preserve">Certain </w:t>
      </w:r>
      <w:r w:rsidR="00445099" w:rsidRPr="0099772D">
        <w:rPr>
          <w:rFonts w:ascii="Arial" w:hAnsi="Arial" w:cs="Arial"/>
          <w:sz w:val="20"/>
          <w:szCs w:val="20"/>
          <w:lang w:val="en-GB"/>
        </w:rPr>
        <w:t xml:space="preserve">fundraising activities conducted in public places </w:t>
      </w:r>
      <w:r w:rsidR="003C75D4">
        <w:rPr>
          <w:rFonts w:ascii="Arial" w:hAnsi="Arial" w:cs="Arial"/>
          <w:sz w:val="20"/>
          <w:szCs w:val="20"/>
          <w:lang w:val="en-GB"/>
        </w:rPr>
        <w:t xml:space="preserve">that seek to raise funds from the general public </w:t>
      </w:r>
      <w:r>
        <w:rPr>
          <w:rFonts w:ascii="Arial" w:hAnsi="Arial" w:cs="Arial"/>
          <w:sz w:val="20"/>
          <w:szCs w:val="20"/>
          <w:lang w:val="en-GB"/>
        </w:rPr>
        <w:t xml:space="preserve">require </w:t>
      </w:r>
      <w:r w:rsidR="00445099" w:rsidRPr="0099772D">
        <w:rPr>
          <w:rFonts w:ascii="Arial" w:hAnsi="Arial" w:cs="Arial"/>
          <w:sz w:val="20"/>
          <w:szCs w:val="20"/>
          <w:lang w:val="en-GB"/>
        </w:rPr>
        <w:t xml:space="preserve">fundraisers </w:t>
      </w:r>
      <w:r w:rsidR="00D616D0" w:rsidRPr="0099772D">
        <w:rPr>
          <w:rFonts w:ascii="Arial" w:hAnsi="Arial" w:cs="Arial"/>
          <w:sz w:val="20"/>
          <w:szCs w:val="20"/>
          <w:lang w:val="en-GB"/>
        </w:rPr>
        <w:t>t</w:t>
      </w:r>
      <w:r>
        <w:rPr>
          <w:rFonts w:ascii="Arial" w:hAnsi="Arial" w:cs="Arial"/>
          <w:sz w:val="20"/>
          <w:szCs w:val="20"/>
          <w:lang w:val="en-GB"/>
        </w:rPr>
        <w:t>o</w:t>
      </w:r>
      <w:r w:rsidR="00445099" w:rsidRPr="0099772D">
        <w:rPr>
          <w:rFonts w:ascii="Arial" w:hAnsi="Arial" w:cs="Arial"/>
          <w:sz w:val="20"/>
          <w:szCs w:val="20"/>
          <w:lang w:val="en-GB"/>
        </w:rPr>
        <w:t xml:space="preserve"> obtain a permi</w:t>
      </w:r>
      <w:r w:rsidR="00B4059B" w:rsidRPr="0099772D">
        <w:rPr>
          <w:rFonts w:ascii="Arial" w:hAnsi="Arial" w:cs="Arial"/>
          <w:sz w:val="20"/>
          <w:szCs w:val="20"/>
          <w:lang w:val="en-GB"/>
        </w:rPr>
        <w:t xml:space="preserve">t or </w:t>
      </w:r>
      <w:r w:rsidR="00434B92" w:rsidRPr="0099772D">
        <w:rPr>
          <w:rFonts w:ascii="Arial" w:hAnsi="Arial" w:cs="Arial"/>
          <w:sz w:val="20"/>
          <w:szCs w:val="20"/>
          <w:lang w:val="en-GB"/>
        </w:rPr>
        <w:t>licen</w:t>
      </w:r>
      <w:r>
        <w:rPr>
          <w:rFonts w:ascii="Arial" w:hAnsi="Arial" w:cs="Arial"/>
          <w:sz w:val="20"/>
          <w:szCs w:val="20"/>
          <w:lang w:val="en-GB"/>
        </w:rPr>
        <w:t>c</w:t>
      </w:r>
      <w:r w:rsidR="00434B92" w:rsidRPr="0099772D">
        <w:rPr>
          <w:rFonts w:ascii="Arial" w:hAnsi="Arial" w:cs="Arial"/>
          <w:sz w:val="20"/>
          <w:szCs w:val="20"/>
          <w:lang w:val="en-GB"/>
        </w:rPr>
        <w:t>e</w:t>
      </w:r>
      <w:r w:rsidR="00445099" w:rsidRPr="0099772D">
        <w:rPr>
          <w:rFonts w:ascii="Arial" w:hAnsi="Arial" w:cs="Arial"/>
          <w:sz w:val="20"/>
          <w:szCs w:val="20"/>
          <w:lang w:val="en-GB"/>
        </w:rPr>
        <w:t xml:space="preserve"> </w:t>
      </w:r>
      <w:r w:rsidR="00D17975" w:rsidRPr="0099772D">
        <w:rPr>
          <w:rFonts w:ascii="Arial" w:hAnsi="Arial" w:cs="Arial"/>
          <w:sz w:val="20"/>
          <w:szCs w:val="20"/>
          <w:lang w:val="en-GB"/>
        </w:rPr>
        <w:t xml:space="preserve">from the relevant </w:t>
      </w:r>
      <w:r w:rsidR="006D0AA3" w:rsidRPr="0099772D">
        <w:rPr>
          <w:rFonts w:ascii="Arial" w:hAnsi="Arial" w:cs="Arial"/>
          <w:sz w:val="20"/>
          <w:szCs w:val="20"/>
          <w:lang w:val="en-GB"/>
        </w:rPr>
        <w:t xml:space="preserve">government </w:t>
      </w:r>
      <w:r w:rsidR="00D17975" w:rsidRPr="0099772D">
        <w:rPr>
          <w:rFonts w:ascii="Arial" w:hAnsi="Arial" w:cs="Arial"/>
          <w:sz w:val="20"/>
          <w:szCs w:val="20"/>
          <w:lang w:val="en-GB"/>
        </w:rPr>
        <w:t>authority</w:t>
      </w:r>
      <w:r w:rsidR="00445099" w:rsidRPr="0099772D">
        <w:rPr>
          <w:rFonts w:ascii="Arial" w:hAnsi="Arial" w:cs="Arial"/>
          <w:sz w:val="20"/>
          <w:szCs w:val="20"/>
          <w:lang w:val="en-GB"/>
        </w:rPr>
        <w:t xml:space="preserve">. </w:t>
      </w:r>
      <w:r w:rsidR="00166B88" w:rsidRPr="0099772D">
        <w:rPr>
          <w:rFonts w:ascii="Arial" w:hAnsi="Arial" w:cs="Arial"/>
          <w:sz w:val="20"/>
          <w:szCs w:val="20"/>
          <w:lang w:val="en-GB"/>
        </w:rPr>
        <w:t xml:space="preserve">Under the current regime: </w:t>
      </w:r>
    </w:p>
    <w:p w:rsidR="00166B88" w:rsidRDefault="00345254" w:rsidP="0099772D">
      <w:pPr>
        <w:pStyle w:val="a6"/>
        <w:numPr>
          <w:ilvl w:val="0"/>
          <w:numId w:val="27"/>
        </w:numPr>
        <w:jc w:val="both"/>
        <w:rPr>
          <w:rFonts w:ascii="Arial" w:hAnsi="Arial" w:cs="Arial"/>
          <w:sz w:val="20"/>
          <w:szCs w:val="20"/>
          <w:lang w:val="en-GB"/>
        </w:rPr>
      </w:pPr>
      <w:r w:rsidRPr="0099772D">
        <w:rPr>
          <w:rFonts w:ascii="Arial" w:hAnsi="Arial" w:cs="Arial"/>
          <w:sz w:val="20"/>
          <w:szCs w:val="20"/>
          <w:lang w:val="en-GB"/>
        </w:rPr>
        <w:t>c</w:t>
      </w:r>
      <w:r w:rsidR="00166B88" w:rsidRPr="0099772D">
        <w:rPr>
          <w:rFonts w:ascii="Arial" w:hAnsi="Arial" w:cs="Arial"/>
          <w:sz w:val="20"/>
          <w:szCs w:val="20"/>
          <w:lang w:val="en-GB"/>
        </w:rPr>
        <w:t xml:space="preserve">haritable fundraising activity permits are issued by </w:t>
      </w:r>
      <w:r w:rsidR="00E37814" w:rsidRPr="00E5755B">
        <w:rPr>
          <w:rFonts w:ascii="Arial" w:hAnsi="Arial" w:cs="Arial"/>
          <w:sz w:val="20"/>
          <w:szCs w:val="20"/>
          <w:lang w:val="en-GB"/>
        </w:rPr>
        <w:t>the Director of Social Welfare;</w:t>
      </w:r>
    </w:p>
    <w:p w:rsidR="00E37814" w:rsidRPr="00E5755B" w:rsidRDefault="00E37814" w:rsidP="0099772D">
      <w:pPr>
        <w:pStyle w:val="a6"/>
        <w:jc w:val="both"/>
        <w:rPr>
          <w:rFonts w:ascii="Arial" w:hAnsi="Arial" w:cs="Arial"/>
          <w:sz w:val="20"/>
          <w:szCs w:val="20"/>
          <w:lang w:val="en-GB"/>
        </w:rPr>
      </w:pPr>
    </w:p>
    <w:p w:rsidR="00F578C1" w:rsidRPr="00E5755B" w:rsidRDefault="00345254" w:rsidP="0099772D">
      <w:pPr>
        <w:pStyle w:val="a6"/>
        <w:numPr>
          <w:ilvl w:val="0"/>
          <w:numId w:val="27"/>
        </w:numPr>
        <w:jc w:val="both"/>
        <w:rPr>
          <w:rFonts w:ascii="Arial" w:hAnsi="Arial" w:cs="Arial"/>
          <w:sz w:val="20"/>
          <w:szCs w:val="20"/>
          <w:lang w:val="en-GB"/>
        </w:rPr>
      </w:pPr>
      <w:r w:rsidRPr="0099772D">
        <w:rPr>
          <w:rFonts w:ascii="Arial" w:hAnsi="Arial" w:cs="Arial"/>
          <w:sz w:val="20"/>
          <w:szCs w:val="20"/>
          <w:lang w:val="en-GB"/>
        </w:rPr>
        <w:t>non</w:t>
      </w:r>
      <w:r w:rsidR="00F578C1">
        <w:rPr>
          <w:rFonts w:ascii="Arial" w:hAnsi="Arial" w:cs="Arial"/>
          <w:sz w:val="20"/>
          <w:szCs w:val="20"/>
          <w:lang w:val="en-GB"/>
        </w:rPr>
        <w:t>-</w:t>
      </w:r>
      <w:r w:rsidRPr="0099772D">
        <w:rPr>
          <w:rFonts w:ascii="Arial" w:hAnsi="Arial" w:cs="Arial"/>
          <w:sz w:val="20"/>
          <w:szCs w:val="20"/>
          <w:lang w:val="en-GB"/>
        </w:rPr>
        <w:t>charitable fundraising activities conducted in public places fall under the remit of the Secretary for Home and Youth Affairs</w:t>
      </w:r>
      <w:r w:rsidR="00E37814">
        <w:rPr>
          <w:rFonts w:ascii="Arial" w:hAnsi="Arial" w:cs="Arial"/>
          <w:sz w:val="20"/>
          <w:szCs w:val="20"/>
          <w:lang w:val="en-GB"/>
        </w:rPr>
        <w:t>;</w:t>
      </w:r>
    </w:p>
    <w:p w:rsidR="00F578C1" w:rsidRPr="0099772D" w:rsidRDefault="00F578C1" w:rsidP="0099772D">
      <w:pPr>
        <w:pStyle w:val="a6"/>
        <w:jc w:val="both"/>
        <w:rPr>
          <w:rFonts w:ascii="Arial" w:hAnsi="Arial" w:cs="Arial"/>
          <w:sz w:val="20"/>
          <w:szCs w:val="20"/>
          <w:lang w:val="en-GB"/>
        </w:rPr>
      </w:pPr>
    </w:p>
    <w:p w:rsidR="00345254" w:rsidRPr="0099772D" w:rsidRDefault="004C1CAC" w:rsidP="0099772D">
      <w:pPr>
        <w:pStyle w:val="a6"/>
        <w:numPr>
          <w:ilvl w:val="0"/>
          <w:numId w:val="33"/>
        </w:numPr>
        <w:jc w:val="both"/>
        <w:rPr>
          <w:rFonts w:ascii="Arial" w:hAnsi="Arial" w:cs="Arial"/>
          <w:sz w:val="20"/>
          <w:szCs w:val="20"/>
          <w:lang w:val="en-GB"/>
        </w:rPr>
      </w:pPr>
      <w:r>
        <w:rPr>
          <w:rFonts w:ascii="Arial" w:hAnsi="Arial" w:cs="Arial"/>
          <w:sz w:val="20"/>
          <w:szCs w:val="20"/>
          <w:lang w:val="en-GB"/>
        </w:rPr>
        <w:t xml:space="preserve">the </w:t>
      </w:r>
      <w:r w:rsidR="00345254" w:rsidRPr="0099772D">
        <w:rPr>
          <w:rFonts w:ascii="Arial" w:hAnsi="Arial" w:cs="Arial"/>
          <w:sz w:val="20"/>
          <w:szCs w:val="20"/>
          <w:lang w:val="en-GB"/>
        </w:rPr>
        <w:t>sale of goods in public places for fundraising purposes require</w:t>
      </w:r>
      <w:r>
        <w:rPr>
          <w:rFonts w:ascii="Arial" w:hAnsi="Arial" w:cs="Arial"/>
          <w:sz w:val="20"/>
          <w:szCs w:val="20"/>
          <w:lang w:val="en-GB"/>
        </w:rPr>
        <w:t>s</w:t>
      </w:r>
      <w:r w:rsidR="00345254" w:rsidRPr="0099772D">
        <w:rPr>
          <w:rFonts w:ascii="Arial" w:hAnsi="Arial" w:cs="Arial"/>
          <w:sz w:val="20"/>
          <w:szCs w:val="20"/>
          <w:lang w:val="en-GB"/>
        </w:rPr>
        <w:t xml:space="preserve"> a temporary </w:t>
      </w:r>
      <w:r>
        <w:rPr>
          <w:rFonts w:ascii="Arial" w:hAnsi="Arial" w:cs="Arial"/>
          <w:sz w:val="20"/>
          <w:szCs w:val="20"/>
          <w:lang w:val="en-GB"/>
        </w:rPr>
        <w:t>h</w:t>
      </w:r>
      <w:r w:rsidR="00345254" w:rsidRPr="0099772D">
        <w:rPr>
          <w:rFonts w:ascii="Arial" w:hAnsi="Arial" w:cs="Arial"/>
          <w:sz w:val="20"/>
          <w:szCs w:val="20"/>
          <w:lang w:val="en-GB"/>
        </w:rPr>
        <w:t>awker’s licen</w:t>
      </w:r>
      <w:r>
        <w:rPr>
          <w:rFonts w:ascii="Arial" w:hAnsi="Arial" w:cs="Arial"/>
          <w:sz w:val="20"/>
          <w:szCs w:val="20"/>
          <w:lang w:val="en-GB"/>
        </w:rPr>
        <w:t>c</w:t>
      </w:r>
      <w:r w:rsidR="00345254" w:rsidRPr="0099772D">
        <w:rPr>
          <w:rFonts w:ascii="Arial" w:hAnsi="Arial" w:cs="Arial"/>
          <w:sz w:val="20"/>
          <w:szCs w:val="20"/>
          <w:lang w:val="en-GB"/>
        </w:rPr>
        <w:t>e under the Hawker Regulation (Cap. 132AI)</w:t>
      </w:r>
      <w:r w:rsidR="00972B68" w:rsidRPr="0099772D">
        <w:rPr>
          <w:rFonts w:ascii="Arial" w:hAnsi="Arial" w:cs="Arial"/>
          <w:sz w:val="20"/>
          <w:szCs w:val="20"/>
          <w:lang w:val="en-GB"/>
        </w:rPr>
        <w:t>;</w:t>
      </w:r>
    </w:p>
    <w:p w:rsidR="00E37814" w:rsidRDefault="00E37814" w:rsidP="0099772D">
      <w:pPr>
        <w:pStyle w:val="a6"/>
        <w:tabs>
          <w:tab w:val="left" w:pos="3176"/>
        </w:tabs>
        <w:jc w:val="both"/>
        <w:rPr>
          <w:rFonts w:ascii="Arial" w:hAnsi="Arial" w:cs="Arial"/>
          <w:sz w:val="20"/>
          <w:szCs w:val="20"/>
          <w:lang w:val="en-GB"/>
        </w:rPr>
      </w:pPr>
    </w:p>
    <w:p w:rsidR="00345254" w:rsidRPr="0099772D" w:rsidRDefault="00345254" w:rsidP="0099772D">
      <w:pPr>
        <w:pStyle w:val="a6"/>
        <w:numPr>
          <w:ilvl w:val="0"/>
          <w:numId w:val="27"/>
        </w:numPr>
        <w:jc w:val="both"/>
        <w:rPr>
          <w:rFonts w:ascii="Arial" w:hAnsi="Arial" w:cs="Arial"/>
          <w:sz w:val="20"/>
          <w:szCs w:val="20"/>
          <w:lang w:val="en-GB"/>
        </w:rPr>
      </w:pPr>
      <w:r w:rsidRPr="0099772D">
        <w:rPr>
          <w:rFonts w:ascii="Arial" w:hAnsi="Arial" w:cs="Arial"/>
          <w:sz w:val="20"/>
          <w:szCs w:val="20"/>
          <w:lang w:val="en-GB"/>
        </w:rPr>
        <w:t xml:space="preserve">lottery fundraising activities to support charitable activities </w:t>
      </w:r>
      <w:r w:rsidR="00972B68" w:rsidRPr="00972B68">
        <w:rPr>
          <w:rFonts w:ascii="Arial" w:hAnsi="Arial" w:cs="Arial"/>
          <w:sz w:val="20"/>
          <w:szCs w:val="20"/>
          <w:lang w:val="en-GB"/>
        </w:rPr>
        <w:t>by charitable organisations or</w:t>
      </w:r>
      <w:r w:rsidRPr="0099772D">
        <w:rPr>
          <w:rFonts w:ascii="Arial" w:hAnsi="Arial" w:cs="Arial"/>
          <w:sz w:val="20"/>
          <w:szCs w:val="20"/>
          <w:lang w:val="en-GB"/>
        </w:rPr>
        <w:t xml:space="preserve"> </w:t>
      </w:r>
      <w:r w:rsidR="003C75D4">
        <w:rPr>
          <w:rFonts w:ascii="Arial" w:hAnsi="Arial" w:cs="Arial"/>
          <w:sz w:val="20"/>
          <w:szCs w:val="20"/>
          <w:lang w:val="en-GB"/>
        </w:rPr>
        <w:t xml:space="preserve">raise funds for </w:t>
      </w:r>
      <w:r w:rsidRPr="0099772D">
        <w:rPr>
          <w:rFonts w:ascii="Arial" w:hAnsi="Arial" w:cs="Arial"/>
          <w:sz w:val="20"/>
          <w:szCs w:val="20"/>
          <w:lang w:val="en-GB"/>
        </w:rPr>
        <w:t>NGOs require a lottery licen</w:t>
      </w:r>
      <w:r w:rsidR="00C763CF">
        <w:rPr>
          <w:rFonts w:ascii="Arial" w:hAnsi="Arial" w:cs="Arial"/>
          <w:sz w:val="20"/>
          <w:szCs w:val="20"/>
          <w:lang w:val="en-GB"/>
        </w:rPr>
        <w:t>c</w:t>
      </w:r>
      <w:r w:rsidRPr="0099772D">
        <w:rPr>
          <w:rFonts w:ascii="Arial" w:hAnsi="Arial" w:cs="Arial"/>
          <w:sz w:val="20"/>
          <w:szCs w:val="20"/>
          <w:lang w:val="en-GB"/>
        </w:rPr>
        <w:t>e</w:t>
      </w:r>
      <w:r w:rsidR="0070799A" w:rsidRPr="0099772D">
        <w:rPr>
          <w:rFonts w:ascii="Arial" w:hAnsi="Arial" w:cs="Arial"/>
          <w:sz w:val="20"/>
          <w:szCs w:val="20"/>
          <w:lang w:val="en-GB"/>
        </w:rPr>
        <w:t xml:space="preserve"> under the Gambling Ordinance (</w:t>
      </w:r>
      <w:r w:rsidRPr="0099772D">
        <w:rPr>
          <w:rFonts w:ascii="Arial" w:hAnsi="Arial" w:cs="Arial"/>
          <w:sz w:val="20"/>
          <w:szCs w:val="20"/>
          <w:lang w:val="en-GB"/>
        </w:rPr>
        <w:t>Cap.148)</w:t>
      </w:r>
      <w:r w:rsidR="0014411B">
        <w:rPr>
          <w:rFonts w:ascii="Arial" w:hAnsi="Arial" w:cs="Arial"/>
          <w:sz w:val="20"/>
          <w:szCs w:val="20"/>
          <w:lang w:val="en-GB"/>
        </w:rPr>
        <w:t>,</w:t>
      </w:r>
      <w:r w:rsidR="003C75D4">
        <w:rPr>
          <w:rFonts w:ascii="Arial" w:hAnsi="Arial" w:cs="Arial"/>
          <w:sz w:val="20"/>
          <w:szCs w:val="20"/>
          <w:lang w:val="en-GB"/>
        </w:rPr>
        <w:t xml:space="preserve"> whether or not the activities involve the sale of lottery tickets in public places</w:t>
      </w:r>
      <w:r w:rsidR="00972B68">
        <w:rPr>
          <w:rFonts w:ascii="Arial" w:hAnsi="Arial" w:cs="Arial"/>
          <w:sz w:val="20"/>
          <w:szCs w:val="20"/>
          <w:lang w:val="en-GB"/>
        </w:rPr>
        <w:t>; and</w:t>
      </w:r>
    </w:p>
    <w:p w:rsidR="00E37814" w:rsidRDefault="00E37814" w:rsidP="0099772D">
      <w:pPr>
        <w:pStyle w:val="a6"/>
        <w:jc w:val="both"/>
        <w:rPr>
          <w:rFonts w:ascii="Arial" w:hAnsi="Arial" w:cs="Arial"/>
          <w:sz w:val="20"/>
          <w:szCs w:val="20"/>
          <w:lang w:val="en-GB"/>
        </w:rPr>
      </w:pPr>
    </w:p>
    <w:p w:rsidR="00345254" w:rsidRPr="0099772D" w:rsidRDefault="00345254" w:rsidP="0099772D">
      <w:pPr>
        <w:pStyle w:val="a6"/>
        <w:numPr>
          <w:ilvl w:val="0"/>
          <w:numId w:val="27"/>
        </w:numPr>
        <w:jc w:val="both"/>
        <w:rPr>
          <w:rFonts w:ascii="Arial" w:hAnsi="Arial" w:cs="Arial"/>
          <w:sz w:val="20"/>
          <w:szCs w:val="20"/>
          <w:lang w:val="en-GB"/>
        </w:rPr>
      </w:pPr>
      <w:r w:rsidRPr="0099772D">
        <w:rPr>
          <w:rFonts w:ascii="Arial" w:hAnsi="Arial" w:cs="Arial"/>
          <w:sz w:val="20"/>
          <w:szCs w:val="20"/>
          <w:lang w:val="en-GB"/>
        </w:rPr>
        <w:t>the sale of lotter</w:t>
      </w:r>
      <w:r w:rsidR="00972B68">
        <w:rPr>
          <w:rFonts w:ascii="Arial" w:hAnsi="Arial" w:cs="Arial"/>
          <w:sz w:val="20"/>
          <w:szCs w:val="20"/>
          <w:lang w:val="en-GB"/>
        </w:rPr>
        <w:t>y</w:t>
      </w:r>
      <w:r w:rsidRPr="0099772D">
        <w:rPr>
          <w:rFonts w:ascii="Arial" w:hAnsi="Arial" w:cs="Arial"/>
          <w:sz w:val="20"/>
          <w:szCs w:val="20"/>
          <w:lang w:val="en-GB"/>
        </w:rPr>
        <w:t xml:space="preserve"> tickets in public</w:t>
      </w:r>
      <w:r w:rsidR="005163E6">
        <w:rPr>
          <w:rFonts w:ascii="Arial" w:hAnsi="Arial" w:cs="Arial"/>
          <w:sz w:val="20"/>
          <w:szCs w:val="20"/>
          <w:lang w:val="en-GB"/>
        </w:rPr>
        <w:t xml:space="preserve"> streets</w:t>
      </w:r>
      <w:r w:rsidRPr="0099772D">
        <w:rPr>
          <w:rFonts w:ascii="Arial" w:hAnsi="Arial" w:cs="Arial"/>
          <w:sz w:val="20"/>
          <w:szCs w:val="20"/>
          <w:lang w:val="en-GB"/>
        </w:rPr>
        <w:t xml:space="preserve"> </w:t>
      </w:r>
      <w:r w:rsidR="005163E6">
        <w:rPr>
          <w:rFonts w:ascii="Arial" w:hAnsi="Arial" w:cs="Arial"/>
          <w:sz w:val="20"/>
          <w:szCs w:val="20"/>
          <w:lang w:val="en-GB"/>
        </w:rPr>
        <w:t xml:space="preserve">requires </w:t>
      </w:r>
      <w:r w:rsidR="00972B68">
        <w:rPr>
          <w:rFonts w:ascii="Arial" w:hAnsi="Arial" w:cs="Arial"/>
          <w:sz w:val="20"/>
          <w:szCs w:val="20"/>
          <w:lang w:val="en-GB"/>
        </w:rPr>
        <w:t xml:space="preserve">fundraisers </w:t>
      </w:r>
      <w:r w:rsidRPr="0099772D">
        <w:rPr>
          <w:rFonts w:ascii="Arial" w:hAnsi="Arial" w:cs="Arial"/>
          <w:sz w:val="20"/>
          <w:szCs w:val="20"/>
          <w:lang w:val="en-GB"/>
        </w:rPr>
        <w:t xml:space="preserve">to make </w:t>
      </w:r>
      <w:r w:rsidR="005163E6">
        <w:rPr>
          <w:rFonts w:ascii="Arial" w:hAnsi="Arial" w:cs="Arial"/>
          <w:sz w:val="20"/>
          <w:szCs w:val="20"/>
          <w:lang w:val="en-GB"/>
        </w:rPr>
        <w:t xml:space="preserve">separate </w:t>
      </w:r>
      <w:r w:rsidRPr="0099772D">
        <w:rPr>
          <w:rFonts w:ascii="Arial" w:hAnsi="Arial" w:cs="Arial"/>
          <w:sz w:val="20"/>
          <w:szCs w:val="20"/>
          <w:lang w:val="en-GB"/>
        </w:rPr>
        <w:t>application to the Office of the Licensing Authority</w:t>
      </w:r>
      <w:r w:rsidR="00B96568">
        <w:rPr>
          <w:rFonts w:ascii="Arial" w:hAnsi="Arial" w:cs="Arial"/>
          <w:sz w:val="20"/>
          <w:szCs w:val="20"/>
          <w:lang w:val="en-GB"/>
        </w:rPr>
        <w:t>.</w:t>
      </w:r>
    </w:p>
    <w:p w:rsidR="00F54DAA" w:rsidRDefault="00F85E4B" w:rsidP="0099772D">
      <w:pPr>
        <w:jc w:val="both"/>
        <w:rPr>
          <w:rFonts w:ascii="Arial" w:hAnsi="Arial" w:cs="Arial"/>
          <w:b/>
          <w:sz w:val="20"/>
          <w:szCs w:val="20"/>
          <w:lang w:val="en-GB"/>
        </w:rPr>
      </w:pPr>
      <w:r>
        <w:rPr>
          <w:rFonts w:ascii="Arial" w:hAnsi="Arial" w:cs="Arial"/>
          <w:sz w:val="20"/>
          <w:szCs w:val="20"/>
          <w:lang w:val="en-GB"/>
        </w:rPr>
        <w:t xml:space="preserve">With the exception of the regulations applicable to </w:t>
      </w:r>
      <w:r w:rsidR="005C581C">
        <w:rPr>
          <w:rFonts w:ascii="Arial" w:hAnsi="Arial" w:cs="Arial"/>
          <w:sz w:val="20"/>
          <w:szCs w:val="20"/>
          <w:lang w:val="en-GB"/>
        </w:rPr>
        <w:t xml:space="preserve">lottery </w:t>
      </w:r>
      <w:r>
        <w:rPr>
          <w:rFonts w:ascii="Arial" w:hAnsi="Arial" w:cs="Arial"/>
          <w:sz w:val="20"/>
          <w:szCs w:val="20"/>
          <w:lang w:val="en-GB"/>
        </w:rPr>
        <w:t>fund</w:t>
      </w:r>
      <w:r w:rsidR="005C581C">
        <w:rPr>
          <w:rFonts w:ascii="Arial" w:hAnsi="Arial" w:cs="Arial"/>
          <w:sz w:val="20"/>
          <w:szCs w:val="20"/>
          <w:lang w:val="en-GB"/>
        </w:rPr>
        <w:t>raising,</w:t>
      </w:r>
      <w:r>
        <w:rPr>
          <w:rFonts w:ascii="Arial" w:hAnsi="Arial" w:cs="Arial"/>
          <w:sz w:val="20"/>
          <w:szCs w:val="20"/>
          <w:lang w:val="en-GB"/>
        </w:rPr>
        <w:t xml:space="preserve"> </w:t>
      </w:r>
      <w:r w:rsidR="00F91584">
        <w:rPr>
          <w:rFonts w:ascii="Arial" w:hAnsi="Arial" w:cs="Arial"/>
          <w:sz w:val="20"/>
          <w:szCs w:val="20"/>
          <w:lang w:val="en-GB"/>
        </w:rPr>
        <w:t xml:space="preserve">the </w:t>
      </w:r>
      <w:r w:rsidR="0070799A" w:rsidRPr="0099772D">
        <w:rPr>
          <w:rFonts w:ascii="Arial" w:hAnsi="Arial" w:cs="Arial"/>
          <w:sz w:val="20"/>
          <w:szCs w:val="20"/>
          <w:lang w:val="en-GB"/>
        </w:rPr>
        <w:t>regulatory measures mentioned above only apply to fundraising activities conducted in public places</w:t>
      </w:r>
      <w:r w:rsidR="0014209E">
        <w:rPr>
          <w:rFonts w:ascii="Arial" w:hAnsi="Arial" w:cs="Arial"/>
          <w:sz w:val="20"/>
          <w:szCs w:val="20"/>
          <w:lang w:val="en-GB"/>
        </w:rPr>
        <w:t xml:space="preserve"> </w:t>
      </w:r>
      <w:r w:rsidR="0070799A" w:rsidRPr="0099772D">
        <w:rPr>
          <w:rFonts w:ascii="Arial" w:hAnsi="Arial" w:cs="Arial"/>
          <w:sz w:val="20"/>
          <w:szCs w:val="20"/>
          <w:lang w:val="en-GB"/>
        </w:rPr>
        <w:t xml:space="preserve">and </w:t>
      </w:r>
      <w:r w:rsidR="009C6F96">
        <w:rPr>
          <w:rFonts w:ascii="Arial" w:hAnsi="Arial" w:cs="Arial"/>
          <w:sz w:val="20"/>
          <w:szCs w:val="20"/>
          <w:lang w:val="en-GB"/>
        </w:rPr>
        <w:t>do not cover</w:t>
      </w:r>
      <w:r w:rsidR="0070799A" w:rsidRPr="0099772D">
        <w:rPr>
          <w:rFonts w:ascii="Arial" w:hAnsi="Arial" w:cs="Arial"/>
          <w:sz w:val="20"/>
          <w:szCs w:val="20"/>
          <w:lang w:val="en-GB"/>
        </w:rPr>
        <w:t xml:space="preserve"> activities </w:t>
      </w:r>
      <w:r w:rsidR="009C6F96">
        <w:rPr>
          <w:rFonts w:ascii="Arial" w:hAnsi="Arial" w:cs="Arial"/>
          <w:sz w:val="20"/>
          <w:szCs w:val="20"/>
          <w:lang w:val="en-GB"/>
        </w:rPr>
        <w:t xml:space="preserve">such </w:t>
      </w:r>
      <w:proofErr w:type="gramStart"/>
      <w:r w:rsidR="009C6F96">
        <w:rPr>
          <w:rFonts w:ascii="Arial" w:hAnsi="Arial" w:cs="Arial"/>
          <w:sz w:val="20"/>
          <w:szCs w:val="20"/>
          <w:lang w:val="en-GB"/>
        </w:rPr>
        <w:t xml:space="preserve">as </w:t>
      </w:r>
      <w:r w:rsidR="0070799A" w:rsidRPr="0099772D">
        <w:rPr>
          <w:rFonts w:ascii="Arial" w:hAnsi="Arial" w:cs="Arial"/>
          <w:sz w:val="20"/>
          <w:szCs w:val="20"/>
          <w:lang w:val="en-GB"/>
        </w:rPr>
        <w:t xml:space="preserve"> placing</w:t>
      </w:r>
      <w:proofErr w:type="gramEnd"/>
      <w:r w:rsidR="0070799A" w:rsidRPr="0099772D">
        <w:rPr>
          <w:rFonts w:ascii="Arial" w:hAnsi="Arial" w:cs="Arial"/>
          <w:sz w:val="20"/>
          <w:szCs w:val="20"/>
          <w:lang w:val="en-GB"/>
        </w:rPr>
        <w:t xml:space="preserve"> donation boxes in schools or offices and soliciting funds</w:t>
      </w:r>
      <w:r w:rsidR="005D2240">
        <w:rPr>
          <w:rFonts w:ascii="Arial" w:hAnsi="Arial" w:cs="Arial"/>
          <w:sz w:val="20"/>
          <w:szCs w:val="20"/>
          <w:lang w:val="en-GB"/>
        </w:rPr>
        <w:t xml:space="preserve"> </w:t>
      </w:r>
      <w:r w:rsidR="004333B8">
        <w:rPr>
          <w:rFonts w:ascii="Arial" w:hAnsi="Arial" w:cs="Arial"/>
          <w:sz w:val="20"/>
          <w:szCs w:val="20"/>
          <w:lang w:val="en-GB"/>
        </w:rPr>
        <w:t xml:space="preserve">to </w:t>
      </w:r>
      <w:r w:rsidR="0070799A" w:rsidRPr="0099772D">
        <w:rPr>
          <w:rFonts w:ascii="Arial" w:hAnsi="Arial" w:cs="Arial"/>
          <w:sz w:val="20"/>
          <w:szCs w:val="20"/>
          <w:lang w:val="en-GB"/>
        </w:rPr>
        <w:t>support certain pe</w:t>
      </w:r>
      <w:r w:rsidR="005B3239">
        <w:rPr>
          <w:rFonts w:ascii="Arial" w:hAnsi="Arial" w:cs="Arial"/>
          <w:sz w:val="20"/>
          <w:szCs w:val="20"/>
          <w:lang w:val="en-GB"/>
        </w:rPr>
        <w:t>ople</w:t>
      </w:r>
      <w:r w:rsidR="006815D9" w:rsidRPr="0099772D">
        <w:rPr>
          <w:rFonts w:ascii="Arial" w:hAnsi="Arial" w:cs="Arial"/>
          <w:sz w:val="20"/>
          <w:szCs w:val="20"/>
          <w:lang w:val="en-GB"/>
        </w:rPr>
        <w:t xml:space="preserve">. </w:t>
      </w:r>
      <w:r w:rsidR="005B3239">
        <w:rPr>
          <w:rFonts w:ascii="Arial" w:hAnsi="Arial" w:cs="Arial"/>
          <w:sz w:val="20"/>
          <w:szCs w:val="20"/>
          <w:lang w:val="en-GB"/>
        </w:rPr>
        <w:t>T</w:t>
      </w:r>
      <w:r w:rsidR="006815D9" w:rsidRPr="0099772D">
        <w:rPr>
          <w:rFonts w:ascii="Arial" w:hAnsi="Arial" w:cs="Arial"/>
          <w:sz w:val="20"/>
          <w:szCs w:val="20"/>
          <w:lang w:val="en-GB"/>
        </w:rPr>
        <w:t xml:space="preserve">he FSTB points out that the existing regulations </w:t>
      </w:r>
      <w:r w:rsidR="009C6F96">
        <w:rPr>
          <w:rFonts w:ascii="Arial" w:hAnsi="Arial" w:cs="Arial"/>
          <w:sz w:val="20"/>
          <w:szCs w:val="20"/>
          <w:lang w:val="en-GB"/>
        </w:rPr>
        <w:t>have</w:t>
      </w:r>
      <w:r w:rsidR="006815D9" w:rsidRPr="0099772D">
        <w:rPr>
          <w:rFonts w:ascii="Arial" w:hAnsi="Arial" w:cs="Arial"/>
          <w:sz w:val="20"/>
          <w:szCs w:val="20"/>
          <w:lang w:val="en-GB"/>
        </w:rPr>
        <w:t xml:space="preserve"> not </w:t>
      </w:r>
      <w:r w:rsidR="006815D9">
        <w:rPr>
          <w:rFonts w:ascii="Arial" w:hAnsi="Arial" w:cs="Arial"/>
          <w:sz w:val="20"/>
          <w:szCs w:val="20"/>
          <w:lang w:val="en-GB"/>
        </w:rPr>
        <w:t>prevent</w:t>
      </w:r>
      <w:r w:rsidR="009C6F96">
        <w:rPr>
          <w:rFonts w:ascii="Arial" w:hAnsi="Arial" w:cs="Arial"/>
          <w:sz w:val="20"/>
          <w:szCs w:val="20"/>
          <w:lang w:val="en-GB"/>
        </w:rPr>
        <w:t>ed</w:t>
      </w:r>
      <w:r w:rsidR="006815D9">
        <w:rPr>
          <w:rFonts w:ascii="Arial" w:hAnsi="Arial" w:cs="Arial"/>
          <w:sz w:val="20"/>
          <w:szCs w:val="20"/>
          <w:lang w:val="en-GB"/>
        </w:rPr>
        <w:t xml:space="preserve"> individuals raising funds from their affiliated groups </w:t>
      </w:r>
      <w:r w:rsidR="005D2240">
        <w:rPr>
          <w:rFonts w:ascii="Arial" w:hAnsi="Arial" w:cs="Arial"/>
          <w:sz w:val="20"/>
          <w:szCs w:val="20"/>
          <w:lang w:val="en-GB"/>
        </w:rPr>
        <w:t>in this way</w:t>
      </w:r>
      <w:r w:rsidR="00972B68">
        <w:rPr>
          <w:rFonts w:ascii="Arial" w:hAnsi="Arial" w:cs="Arial"/>
          <w:sz w:val="20"/>
          <w:szCs w:val="20"/>
          <w:lang w:val="en-GB"/>
        </w:rPr>
        <w:t xml:space="preserve"> and </w:t>
      </w:r>
      <w:r w:rsidR="005D2240">
        <w:rPr>
          <w:rFonts w:ascii="Arial" w:hAnsi="Arial" w:cs="Arial"/>
          <w:sz w:val="20"/>
          <w:szCs w:val="20"/>
          <w:lang w:val="en-GB"/>
        </w:rPr>
        <w:t xml:space="preserve">using </w:t>
      </w:r>
      <w:r w:rsidR="006815D9">
        <w:rPr>
          <w:rFonts w:ascii="Arial" w:hAnsi="Arial" w:cs="Arial"/>
          <w:sz w:val="20"/>
          <w:szCs w:val="20"/>
          <w:lang w:val="en-GB"/>
        </w:rPr>
        <w:t xml:space="preserve">the funds </w:t>
      </w:r>
      <w:r w:rsidR="005D2240">
        <w:rPr>
          <w:rFonts w:ascii="Arial" w:hAnsi="Arial" w:cs="Arial"/>
          <w:sz w:val="20"/>
          <w:szCs w:val="20"/>
          <w:lang w:val="en-GB"/>
        </w:rPr>
        <w:t xml:space="preserve">other than for the purpose claimed, including </w:t>
      </w:r>
      <w:r w:rsidR="006815D9">
        <w:rPr>
          <w:rFonts w:ascii="Arial" w:hAnsi="Arial" w:cs="Arial"/>
          <w:sz w:val="20"/>
          <w:szCs w:val="20"/>
          <w:lang w:val="en-GB"/>
        </w:rPr>
        <w:t>for p</w:t>
      </w:r>
      <w:r w:rsidR="005D2240">
        <w:rPr>
          <w:rFonts w:ascii="Arial" w:hAnsi="Arial" w:cs="Arial"/>
          <w:sz w:val="20"/>
          <w:szCs w:val="20"/>
          <w:lang w:val="en-GB"/>
        </w:rPr>
        <w:t>ur</w:t>
      </w:r>
      <w:r w:rsidR="006815D9">
        <w:rPr>
          <w:rFonts w:ascii="Arial" w:hAnsi="Arial" w:cs="Arial"/>
          <w:sz w:val="20"/>
          <w:szCs w:val="20"/>
          <w:lang w:val="en-GB"/>
        </w:rPr>
        <w:t xml:space="preserve">poses which </w:t>
      </w:r>
      <w:r w:rsidR="009C6F96">
        <w:rPr>
          <w:rFonts w:ascii="Arial" w:hAnsi="Arial" w:cs="Arial"/>
          <w:sz w:val="20"/>
          <w:szCs w:val="20"/>
          <w:lang w:val="en-GB"/>
        </w:rPr>
        <w:t>we</w:t>
      </w:r>
      <w:r w:rsidR="006815D9">
        <w:rPr>
          <w:rFonts w:ascii="Arial" w:hAnsi="Arial" w:cs="Arial"/>
          <w:sz w:val="20"/>
          <w:szCs w:val="20"/>
          <w:lang w:val="en-GB"/>
        </w:rPr>
        <w:t xml:space="preserve">re </w:t>
      </w:r>
      <w:r w:rsidR="004333B8">
        <w:rPr>
          <w:rFonts w:ascii="Arial" w:hAnsi="Arial" w:cs="Arial"/>
          <w:sz w:val="20"/>
          <w:szCs w:val="20"/>
          <w:lang w:val="en-GB"/>
        </w:rPr>
        <w:t>“</w:t>
      </w:r>
      <w:r w:rsidR="006815D9">
        <w:rPr>
          <w:rFonts w:ascii="Arial" w:hAnsi="Arial" w:cs="Arial"/>
          <w:sz w:val="20"/>
          <w:szCs w:val="20"/>
          <w:lang w:val="en-GB"/>
        </w:rPr>
        <w:t>unlawful and jeopardised public interest</w:t>
      </w:r>
      <w:r w:rsidR="005D2240">
        <w:rPr>
          <w:rFonts w:ascii="Arial" w:hAnsi="Arial" w:cs="Arial"/>
          <w:sz w:val="20"/>
          <w:szCs w:val="20"/>
          <w:lang w:val="en-GB"/>
        </w:rPr>
        <w:t>s</w:t>
      </w:r>
      <w:r w:rsidR="006815D9">
        <w:rPr>
          <w:rFonts w:ascii="Arial" w:hAnsi="Arial" w:cs="Arial"/>
          <w:sz w:val="20"/>
          <w:szCs w:val="20"/>
          <w:lang w:val="en-GB"/>
        </w:rPr>
        <w:t>, public safety, [</w:t>
      </w:r>
      <w:r w:rsidR="00972B68">
        <w:rPr>
          <w:rFonts w:ascii="Arial" w:hAnsi="Arial" w:cs="Arial"/>
          <w:sz w:val="20"/>
          <w:szCs w:val="20"/>
          <w:lang w:val="en-GB"/>
        </w:rPr>
        <w:t>and] national security”</w:t>
      </w:r>
      <w:r w:rsidR="00C01431">
        <w:rPr>
          <w:rFonts w:ascii="Arial" w:hAnsi="Arial" w:cs="Arial"/>
          <w:sz w:val="20"/>
          <w:szCs w:val="20"/>
          <w:lang w:val="en-GB"/>
        </w:rPr>
        <w:t>,</w:t>
      </w:r>
      <w:r w:rsidR="00B96568">
        <w:rPr>
          <w:rStyle w:val="ab"/>
          <w:rFonts w:ascii="Arial" w:hAnsi="Arial" w:cs="Arial"/>
          <w:sz w:val="20"/>
          <w:szCs w:val="20"/>
          <w:lang w:val="en-GB"/>
        </w:rPr>
        <w:footnoteReference w:id="2"/>
      </w:r>
      <w:r w:rsidR="00972B68">
        <w:rPr>
          <w:rFonts w:ascii="Arial" w:hAnsi="Arial" w:cs="Arial"/>
          <w:sz w:val="20"/>
          <w:szCs w:val="20"/>
          <w:lang w:val="en-GB"/>
        </w:rPr>
        <w:t xml:space="preserve"> nor do</w:t>
      </w:r>
      <w:r w:rsidR="006815D9">
        <w:rPr>
          <w:rFonts w:ascii="Arial" w:hAnsi="Arial" w:cs="Arial"/>
          <w:sz w:val="20"/>
          <w:szCs w:val="20"/>
          <w:lang w:val="en-GB"/>
        </w:rPr>
        <w:t xml:space="preserve"> they prevent similar misappropriations from occurring via social media platforms utilising member registrations or </w:t>
      </w:r>
      <w:r w:rsidR="00972B68">
        <w:rPr>
          <w:rFonts w:ascii="Arial" w:hAnsi="Arial" w:cs="Arial"/>
          <w:sz w:val="20"/>
          <w:szCs w:val="20"/>
          <w:lang w:val="en-GB"/>
        </w:rPr>
        <w:t xml:space="preserve">adding individuals </w:t>
      </w:r>
      <w:r w:rsidR="006815D9">
        <w:rPr>
          <w:rFonts w:ascii="Arial" w:hAnsi="Arial" w:cs="Arial"/>
          <w:sz w:val="20"/>
          <w:szCs w:val="20"/>
          <w:lang w:val="en-GB"/>
        </w:rPr>
        <w:t>as “friends”.</w:t>
      </w:r>
    </w:p>
    <w:p w:rsidR="006815D9" w:rsidRPr="0099772D" w:rsidRDefault="00F57EF9" w:rsidP="002E797C">
      <w:pPr>
        <w:jc w:val="both"/>
        <w:rPr>
          <w:rFonts w:ascii="Arial" w:hAnsi="Arial" w:cs="Arial"/>
          <w:b/>
          <w:sz w:val="20"/>
          <w:szCs w:val="20"/>
          <w:lang w:val="en-GB"/>
        </w:rPr>
      </w:pPr>
      <w:r w:rsidRPr="00F57EF9">
        <w:rPr>
          <w:rFonts w:ascii="Arial" w:hAnsi="Arial" w:cs="Arial"/>
          <w:b/>
          <w:sz w:val="20"/>
          <w:szCs w:val="20"/>
          <w:lang w:val="en-GB"/>
        </w:rPr>
        <w:t xml:space="preserve">Hong Kong </w:t>
      </w:r>
      <w:r w:rsidR="006815D9" w:rsidRPr="0099772D">
        <w:rPr>
          <w:rFonts w:ascii="Arial" w:hAnsi="Arial" w:cs="Arial"/>
          <w:b/>
          <w:sz w:val="20"/>
          <w:szCs w:val="20"/>
          <w:lang w:val="en-GB"/>
        </w:rPr>
        <w:t xml:space="preserve">Regulation </w:t>
      </w:r>
      <w:r w:rsidR="004333B8">
        <w:rPr>
          <w:rFonts w:ascii="Arial" w:hAnsi="Arial" w:cs="Arial"/>
          <w:b/>
          <w:sz w:val="20"/>
          <w:szCs w:val="20"/>
          <w:lang w:val="en-GB"/>
        </w:rPr>
        <w:t>of</w:t>
      </w:r>
      <w:r w:rsidR="006815D9" w:rsidRPr="0099772D">
        <w:rPr>
          <w:rFonts w:ascii="Arial" w:hAnsi="Arial" w:cs="Arial"/>
          <w:b/>
          <w:sz w:val="20"/>
          <w:szCs w:val="20"/>
          <w:lang w:val="en-GB"/>
        </w:rPr>
        <w:t xml:space="preserve"> </w:t>
      </w:r>
      <w:r w:rsidR="004333B8" w:rsidRPr="007D083D">
        <w:rPr>
          <w:rFonts w:ascii="Arial" w:hAnsi="Arial" w:cs="Arial"/>
          <w:b/>
          <w:sz w:val="20"/>
          <w:szCs w:val="20"/>
          <w:lang w:val="en-GB"/>
        </w:rPr>
        <w:t xml:space="preserve">Online </w:t>
      </w:r>
      <w:r w:rsidR="006815D9" w:rsidRPr="0099772D">
        <w:rPr>
          <w:rFonts w:ascii="Arial" w:hAnsi="Arial" w:cs="Arial"/>
          <w:b/>
          <w:sz w:val="20"/>
          <w:szCs w:val="20"/>
          <w:lang w:val="en-GB"/>
        </w:rPr>
        <w:t xml:space="preserve">Fundraising Activities </w:t>
      </w:r>
    </w:p>
    <w:p w:rsidR="0014209E" w:rsidRDefault="00F54DAA" w:rsidP="002E797C">
      <w:pPr>
        <w:jc w:val="both"/>
        <w:rPr>
          <w:rFonts w:ascii="Arial" w:hAnsi="Arial" w:cs="Arial"/>
          <w:sz w:val="20"/>
          <w:szCs w:val="20"/>
          <w:lang w:val="en-GB"/>
        </w:rPr>
      </w:pPr>
      <w:r>
        <w:rPr>
          <w:rFonts w:ascii="Arial" w:hAnsi="Arial" w:cs="Arial"/>
          <w:sz w:val="20"/>
          <w:szCs w:val="20"/>
          <w:lang w:val="en-GB"/>
        </w:rPr>
        <w:t>The FSTB identifie</w:t>
      </w:r>
      <w:r w:rsidR="00CB1A1E">
        <w:rPr>
          <w:rFonts w:ascii="Arial" w:hAnsi="Arial" w:cs="Arial"/>
          <w:sz w:val="20"/>
          <w:szCs w:val="20"/>
          <w:lang w:val="en-GB"/>
        </w:rPr>
        <w:t>s</w:t>
      </w:r>
      <w:r>
        <w:rPr>
          <w:rFonts w:ascii="Arial" w:hAnsi="Arial" w:cs="Arial"/>
          <w:sz w:val="20"/>
          <w:szCs w:val="20"/>
          <w:lang w:val="en-GB"/>
        </w:rPr>
        <w:t xml:space="preserve"> four major types of crowdfunding activities: </w:t>
      </w:r>
    </w:p>
    <w:p w:rsidR="00B153B0" w:rsidRDefault="00455F1F" w:rsidP="001D540C">
      <w:pPr>
        <w:pStyle w:val="a6"/>
        <w:numPr>
          <w:ilvl w:val="0"/>
          <w:numId w:val="27"/>
        </w:numPr>
        <w:jc w:val="both"/>
        <w:rPr>
          <w:rFonts w:ascii="Arial" w:hAnsi="Arial" w:cs="Arial"/>
          <w:sz w:val="20"/>
          <w:szCs w:val="20"/>
          <w:lang w:val="en-GB"/>
        </w:rPr>
      </w:pPr>
      <w:r w:rsidRPr="0099772D">
        <w:rPr>
          <w:rFonts w:ascii="Arial" w:hAnsi="Arial" w:cs="Arial"/>
          <w:sz w:val="20"/>
          <w:szCs w:val="20"/>
          <w:lang w:val="en-GB"/>
        </w:rPr>
        <w:lastRenderedPageBreak/>
        <w:t>equity or debt crowdfunding</w:t>
      </w:r>
      <w:r w:rsidR="0014209E">
        <w:rPr>
          <w:rFonts w:ascii="Arial" w:hAnsi="Arial" w:cs="Arial"/>
          <w:sz w:val="20"/>
          <w:szCs w:val="20"/>
          <w:lang w:val="en-GB"/>
        </w:rPr>
        <w:t xml:space="preserve"> – fund contributors invest in a specific project or business, typically a start-up, in return for equities or debt issued by a company, or </w:t>
      </w:r>
      <w:r w:rsidR="00B153B0">
        <w:rPr>
          <w:rFonts w:ascii="Arial" w:hAnsi="Arial" w:cs="Arial"/>
          <w:sz w:val="20"/>
          <w:szCs w:val="20"/>
          <w:lang w:val="en-GB"/>
        </w:rPr>
        <w:t xml:space="preserve">profits or income of a </w:t>
      </w:r>
      <w:r w:rsidR="00B153B0" w:rsidRPr="00884822">
        <w:rPr>
          <w:rFonts w:ascii="Arial" w:hAnsi="Arial" w:cs="Arial"/>
          <w:sz w:val="20"/>
          <w:szCs w:val="20"/>
          <w:lang w:val="en-GB"/>
        </w:rPr>
        <w:t>collective investment scheme</w:t>
      </w:r>
      <w:r w:rsidR="00B153B0">
        <w:rPr>
          <w:rFonts w:ascii="Arial" w:hAnsi="Arial" w:cs="Arial"/>
          <w:sz w:val="20"/>
          <w:szCs w:val="20"/>
          <w:lang w:val="en-GB"/>
        </w:rPr>
        <w:t>;</w:t>
      </w:r>
    </w:p>
    <w:p w:rsidR="00B153B0" w:rsidRDefault="00B153B0" w:rsidP="0099772D">
      <w:pPr>
        <w:pStyle w:val="a6"/>
        <w:jc w:val="both"/>
        <w:rPr>
          <w:rFonts w:ascii="Arial" w:hAnsi="Arial" w:cs="Arial"/>
          <w:sz w:val="20"/>
          <w:szCs w:val="20"/>
          <w:lang w:val="en-GB"/>
        </w:rPr>
      </w:pPr>
    </w:p>
    <w:p w:rsidR="00B153B0" w:rsidRDefault="00455F1F" w:rsidP="001D540C">
      <w:pPr>
        <w:pStyle w:val="a6"/>
        <w:numPr>
          <w:ilvl w:val="0"/>
          <w:numId w:val="27"/>
        </w:numPr>
        <w:jc w:val="both"/>
        <w:rPr>
          <w:rFonts w:ascii="Arial" w:hAnsi="Arial" w:cs="Arial"/>
          <w:sz w:val="20"/>
          <w:szCs w:val="20"/>
          <w:lang w:val="en-GB"/>
        </w:rPr>
      </w:pPr>
      <w:r w:rsidRPr="0099772D">
        <w:rPr>
          <w:rFonts w:ascii="Arial" w:hAnsi="Arial" w:cs="Arial"/>
          <w:sz w:val="20"/>
          <w:szCs w:val="20"/>
          <w:lang w:val="en-GB"/>
        </w:rPr>
        <w:t xml:space="preserve">peer-to-peer </w:t>
      </w:r>
      <w:r w:rsidR="00956AF7" w:rsidRPr="0099772D">
        <w:rPr>
          <w:rFonts w:ascii="Arial" w:hAnsi="Arial" w:cs="Arial"/>
          <w:sz w:val="20"/>
          <w:szCs w:val="20"/>
          <w:lang w:val="en-GB"/>
        </w:rPr>
        <w:t>(</w:t>
      </w:r>
      <w:r w:rsidR="00956AF7" w:rsidRPr="001D540C">
        <w:rPr>
          <w:rFonts w:ascii="Arial" w:hAnsi="Arial" w:cs="Arial"/>
          <w:sz w:val="20"/>
          <w:szCs w:val="20"/>
          <w:lang w:val="en-GB"/>
        </w:rPr>
        <w:t>P2P</w:t>
      </w:r>
      <w:r w:rsidR="00956AF7" w:rsidRPr="0099772D">
        <w:rPr>
          <w:rFonts w:ascii="Arial" w:hAnsi="Arial" w:cs="Arial"/>
          <w:sz w:val="20"/>
          <w:szCs w:val="20"/>
          <w:lang w:val="en-GB"/>
        </w:rPr>
        <w:t>)</w:t>
      </w:r>
      <w:r w:rsidRPr="0099772D">
        <w:rPr>
          <w:rFonts w:ascii="Arial" w:hAnsi="Arial" w:cs="Arial"/>
          <w:sz w:val="20"/>
          <w:szCs w:val="20"/>
          <w:lang w:val="en-GB"/>
        </w:rPr>
        <w:t xml:space="preserve"> lending</w:t>
      </w:r>
      <w:r w:rsidR="00B153B0">
        <w:rPr>
          <w:rFonts w:ascii="Arial" w:hAnsi="Arial" w:cs="Arial"/>
          <w:sz w:val="20"/>
          <w:szCs w:val="20"/>
          <w:lang w:val="en-GB"/>
        </w:rPr>
        <w:t xml:space="preserve"> – fund contributors provide unsecured loans to individuals or projects through online platforms that match them with borrowers, on which they earn interest; </w:t>
      </w:r>
    </w:p>
    <w:p w:rsidR="00C8146D" w:rsidRDefault="00C8146D" w:rsidP="001D540C">
      <w:pPr>
        <w:pStyle w:val="a6"/>
        <w:jc w:val="both"/>
        <w:rPr>
          <w:rFonts w:ascii="Arial" w:hAnsi="Arial" w:cs="Arial"/>
          <w:sz w:val="20"/>
          <w:szCs w:val="20"/>
          <w:lang w:val="en-GB"/>
        </w:rPr>
      </w:pPr>
    </w:p>
    <w:p w:rsidR="00B633D3" w:rsidRDefault="00455F1F" w:rsidP="001D540C">
      <w:pPr>
        <w:pStyle w:val="a6"/>
        <w:numPr>
          <w:ilvl w:val="0"/>
          <w:numId w:val="27"/>
        </w:numPr>
        <w:jc w:val="both"/>
        <w:rPr>
          <w:rFonts w:ascii="Arial" w:hAnsi="Arial" w:cs="Arial"/>
          <w:sz w:val="20"/>
          <w:szCs w:val="20"/>
          <w:lang w:val="en-GB"/>
        </w:rPr>
      </w:pPr>
      <w:r w:rsidRPr="0099772D">
        <w:rPr>
          <w:rFonts w:ascii="Arial" w:hAnsi="Arial" w:cs="Arial"/>
          <w:sz w:val="20"/>
          <w:szCs w:val="20"/>
          <w:lang w:val="en-GB"/>
        </w:rPr>
        <w:t xml:space="preserve">donation-based crowdfunding </w:t>
      </w:r>
      <w:r w:rsidR="00B153B0">
        <w:rPr>
          <w:rFonts w:ascii="Arial" w:hAnsi="Arial" w:cs="Arial"/>
          <w:sz w:val="20"/>
          <w:szCs w:val="20"/>
          <w:lang w:val="en-GB"/>
        </w:rPr>
        <w:t>– fund contributors m</w:t>
      </w:r>
      <w:r w:rsidRPr="0099772D">
        <w:rPr>
          <w:rFonts w:ascii="Arial" w:hAnsi="Arial" w:cs="Arial"/>
          <w:sz w:val="20"/>
          <w:szCs w:val="20"/>
          <w:lang w:val="en-GB"/>
        </w:rPr>
        <w:t>a</w:t>
      </w:r>
      <w:r w:rsidR="00B153B0">
        <w:rPr>
          <w:rFonts w:ascii="Arial" w:hAnsi="Arial" w:cs="Arial"/>
          <w:sz w:val="20"/>
          <w:szCs w:val="20"/>
          <w:lang w:val="en-GB"/>
        </w:rPr>
        <w:t>ke donations to charitable causes or no</w:t>
      </w:r>
      <w:r w:rsidRPr="0099772D">
        <w:rPr>
          <w:rFonts w:ascii="Arial" w:hAnsi="Arial" w:cs="Arial"/>
          <w:sz w:val="20"/>
          <w:szCs w:val="20"/>
          <w:lang w:val="en-GB"/>
        </w:rPr>
        <w:t>n</w:t>
      </w:r>
      <w:r w:rsidR="00B153B0">
        <w:rPr>
          <w:rFonts w:ascii="Arial" w:hAnsi="Arial" w:cs="Arial"/>
          <w:sz w:val="20"/>
          <w:szCs w:val="20"/>
          <w:lang w:val="en-GB"/>
        </w:rPr>
        <w:t>-charitable causes (such as po</w:t>
      </w:r>
      <w:r w:rsidR="00B633D3">
        <w:rPr>
          <w:rFonts w:ascii="Arial" w:hAnsi="Arial" w:cs="Arial"/>
          <w:sz w:val="20"/>
          <w:szCs w:val="20"/>
          <w:lang w:val="en-GB"/>
        </w:rPr>
        <w:t>litical campaigns or activities) without receiving any specific returns; an</w:t>
      </w:r>
      <w:r w:rsidRPr="0099772D">
        <w:rPr>
          <w:rFonts w:ascii="Arial" w:hAnsi="Arial" w:cs="Arial"/>
          <w:sz w:val="20"/>
          <w:szCs w:val="20"/>
          <w:lang w:val="en-GB"/>
        </w:rPr>
        <w:t xml:space="preserve">d </w:t>
      </w:r>
    </w:p>
    <w:p w:rsidR="00B633D3" w:rsidRPr="0099772D" w:rsidRDefault="00B633D3" w:rsidP="001D540C">
      <w:pPr>
        <w:pStyle w:val="a6"/>
        <w:jc w:val="both"/>
        <w:rPr>
          <w:rFonts w:ascii="Arial" w:hAnsi="Arial" w:cs="Arial"/>
          <w:sz w:val="20"/>
          <w:szCs w:val="20"/>
          <w:lang w:val="en-GB"/>
        </w:rPr>
      </w:pPr>
    </w:p>
    <w:p w:rsidR="00B633D3" w:rsidRDefault="00455F1F" w:rsidP="001D540C">
      <w:pPr>
        <w:pStyle w:val="a6"/>
        <w:numPr>
          <w:ilvl w:val="0"/>
          <w:numId w:val="27"/>
        </w:numPr>
        <w:jc w:val="both"/>
        <w:rPr>
          <w:rFonts w:ascii="Arial" w:hAnsi="Arial" w:cs="Arial"/>
          <w:sz w:val="20"/>
          <w:szCs w:val="20"/>
          <w:lang w:val="en-GB"/>
        </w:rPr>
      </w:pPr>
      <w:r w:rsidRPr="0099772D">
        <w:rPr>
          <w:rFonts w:ascii="Arial" w:hAnsi="Arial" w:cs="Arial"/>
          <w:sz w:val="20"/>
          <w:szCs w:val="20"/>
          <w:lang w:val="en-GB"/>
        </w:rPr>
        <w:t>reward/pre-sale</w:t>
      </w:r>
      <w:r w:rsidR="00CB1A1E" w:rsidRPr="0099772D">
        <w:rPr>
          <w:rFonts w:ascii="Arial" w:hAnsi="Arial" w:cs="Arial"/>
          <w:sz w:val="20"/>
          <w:szCs w:val="20"/>
          <w:lang w:val="en-GB"/>
        </w:rPr>
        <w:t xml:space="preserve"> crowdfunding</w:t>
      </w:r>
      <w:r w:rsidR="00B633D3">
        <w:rPr>
          <w:rFonts w:ascii="Arial" w:hAnsi="Arial" w:cs="Arial"/>
          <w:sz w:val="20"/>
          <w:szCs w:val="20"/>
          <w:lang w:val="en-GB"/>
        </w:rPr>
        <w:t xml:space="preserve"> – fund contributors provide funds to fundraisers to help them develop or produce physical goods or services and receive the goods or services in return</w:t>
      </w:r>
      <w:r w:rsidR="00B96568" w:rsidRPr="0099772D">
        <w:rPr>
          <w:rFonts w:ascii="Arial" w:hAnsi="Arial" w:cs="Arial"/>
          <w:sz w:val="20"/>
          <w:szCs w:val="20"/>
          <w:lang w:val="en-GB"/>
        </w:rPr>
        <w:t>.</w:t>
      </w:r>
    </w:p>
    <w:p w:rsidR="00F54DAA" w:rsidRPr="0099772D" w:rsidRDefault="00B326B2">
      <w:pPr>
        <w:jc w:val="both"/>
        <w:rPr>
          <w:rFonts w:ascii="Arial" w:hAnsi="Arial" w:cs="Arial"/>
          <w:sz w:val="20"/>
          <w:szCs w:val="20"/>
          <w:lang w:val="en-GB"/>
        </w:rPr>
      </w:pPr>
      <w:r w:rsidRPr="0099772D">
        <w:rPr>
          <w:rFonts w:ascii="Arial" w:hAnsi="Arial" w:cs="Arial"/>
          <w:sz w:val="20"/>
          <w:szCs w:val="20"/>
          <w:lang w:val="en-GB"/>
        </w:rPr>
        <w:t>Hong Kong’s current regulatory regime</w:t>
      </w:r>
      <w:r w:rsidR="009D10D9" w:rsidRPr="0099772D">
        <w:rPr>
          <w:rFonts w:ascii="Arial" w:hAnsi="Arial" w:cs="Arial"/>
          <w:sz w:val="20"/>
          <w:szCs w:val="20"/>
          <w:lang w:val="en-GB"/>
        </w:rPr>
        <w:t xml:space="preserve"> covers equity </w:t>
      </w:r>
      <w:r w:rsidRPr="0099772D">
        <w:rPr>
          <w:rFonts w:ascii="Arial" w:hAnsi="Arial" w:cs="Arial"/>
          <w:sz w:val="20"/>
          <w:szCs w:val="20"/>
          <w:lang w:val="en-GB"/>
        </w:rPr>
        <w:t>and</w:t>
      </w:r>
      <w:r w:rsidR="009D10D9" w:rsidRPr="0099772D">
        <w:rPr>
          <w:rFonts w:ascii="Arial" w:hAnsi="Arial" w:cs="Arial"/>
          <w:sz w:val="20"/>
          <w:szCs w:val="20"/>
          <w:lang w:val="en-GB"/>
        </w:rPr>
        <w:t xml:space="preserve"> debt crowdfunding and P2P lending</w:t>
      </w:r>
      <w:r w:rsidR="005E38D0" w:rsidRPr="0099772D">
        <w:rPr>
          <w:rFonts w:ascii="Arial" w:hAnsi="Arial" w:cs="Arial"/>
          <w:sz w:val="20"/>
          <w:szCs w:val="20"/>
          <w:lang w:val="en-GB"/>
        </w:rPr>
        <w:t>.</w:t>
      </w:r>
      <w:r w:rsidR="00F54DAA" w:rsidRPr="0099772D">
        <w:rPr>
          <w:rFonts w:ascii="Arial" w:hAnsi="Arial" w:cs="Arial"/>
          <w:sz w:val="20"/>
          <w:szCs w:val="20"/>
          <w:lang w:val="en-GB"/>
        </w:rPr>
        <w:t xml:space="preserve"> </w:t>
      </w:r>
    </w:p>
    <w:p w:rsidR="00A275C8" w:rsidRPr="0099772D" w:rsidRDefault="00577372">
      <w:pPr>
        <w:jc w:val="both"/>
        <w:rPr>
          <w:rFonts w:ascii="Arial" w:hAnsi="Arial" w:cs="Arial"/>
          <w:sz w:val="20"/>
          <w:szCs w:val="20"/>
          <w:lang w:val="en-GB"/>
        </w:rPr>
      </w:pPr>
      <w:r>
        <w:rPr>
          <w:rFonts w:ascii="Arial" w:hAnsi="Arial" w:cs="Arial"/>
          <w:sz w:val="20"/>
          <w:szCs w:val="20"/>
          <w:lang w:val="en-GB"/>
        </w:rPr>
        <w:t xml:space="preserve">In the case of </w:t>
      </w:r>
      <w:r w:rsidR="00C056E2" w:rsidRPr="0099772D">
        <w:rPr>
          <w:rFonts w:ascii="Arial" w:hAnsi="Arial" w:cs="Arial"/>
          <w:sz w:val="20"/>
          <w:szCs w:val="20"/>
          <w:lang w:val="en-GB"/>
        </w:rPr>
        <w:t xml:space="preserve">equity </w:t>
      </w:r>
      <w:r>
        <w:rPr>
          <w:rFonts w:ascii="Arial" w:hAnsi="Arial" w:cs="Arial"/>
          <w:sz w:val="20"/>
          <w:szCs w:val="20"/>
          <w:lang w:val="en-GB"/>
        </w:rPr>
        <w:t>and</w:t>
      </w:r>
      <w:r w:rsidR="00C056E2" w:rsidRPr="0099772D">
        <w:rPr>
          <w:rFonts w:ascii="Arial" w:hAnsi="Arial" w:cs="Arial"/>
          <w:sz w:val="20"/>
          <w:szCs w:val="20"/>
          <w:lang w:val="en-GB"/>
        </w:rPr>
        <w:t xml:space="preserve"> debt crowdfunding</w:t>
      </w:r>
      <w:r>
        <w:rPr>
          <w:rFonts w:ascii="Arial" w:hAnsi="Arial" w:cs="Arial"/>
          <w:sz w:val="20"/>
          <w:szCs w:val="20"/>
          <w:lang w:val="en-GB"/>
        </w:rPr>
        <w:t>,</w:t>
      </w:r>
      <w:r w:rsidR="00C056E2" w:rsidRPr="0099772D">
        <w:rPr>
          <w:rFonts w:ascii="Arial" w:hAnsi="Arial" w:cs="Arial"/>
          <w:sz w:val="20"/>
          <w:szCs w:val="20"/>
          <w:lang w:val="en-GB"/>
        </w:rPr>
        <w:t xml:space="preserve"> </w:t>
      </w:r>
      <w:r w:rsidR="00140C32" w:rsidRPr="0099772D">
        <w:rPr>
          <w:rFonts w:ascii="Arial" w:hAnsi="Arial" w:cs="Arial"/>
          <w:sz w:val="20"/>
          <w:szCs w:val="20"/>
          <w:lang w:val="en-GB"/>
        </w:rPr>
        <w:t xml:space="preserve">unless </w:t>
      </w:r>
      <w:r w:rsidR="00C26870" w:rsidRPr="0099772D">
        <w:rPr>
          <w:rFonts w:ascii="Arial" w:hAnsi="Arial" w:cs="Arial"/>
          <w:sz w:val="20"/>
          <w:szCs w:val="20"/>
          <w:lang w:val="en-GB"/>
        </w:rPr>
        <w:t>otherwise</w:t>
      </w:r>
      <w:r w:rsidR="00140C32" w:rsidRPr="0099772D">
        <w:rPr>
          <w:rFonts w:ascii="Arial" w:hAnsi="Arial" w:cs="Arial"/>
          <w:sz w:val="20"/>
          <w:szCs w:val="20"/>
          <w:lang w:val="en-GB"/>
        </w:rPr>
        <w:t xml:space="preserve"> exempted, </w:t>
      </w:r>
      <w:r w:rsidR="00C056E2" w:rsidRPr="0099772D">
        <w:rPr>
          <w:rFonts w:ascii="Arial" w:hAnsi="Arial" w:cs="Arial"/>
          <w:sz w:val="20"/>
          <w:szCs w:val="20"/>
          <w:lang w:val="en-GB"/>
        </w:rPr>
        <w:t>a person must obtain authori</w:t>
      </w:r>
      <w:r w:rsidR="00972B68" w:rsidRPr="0099772D">
        <w:rPr>
          <w:rFonts w:ascii="Arial" w:hAnsi="Arial" w:cs="Arial"/>
          <w:sz w:val="20"/>
          <w:szCs w:val="20"/>
          <w:lang w:val="en-GB"/>
        </w:rPr>
        <w:t>s</w:t>
      </w:r>
      <w:r w:rsidR="00C056E2" w:rsidRPr="0099772D">
        <w:rPr>
          <w:rFonts w:ascii="Arial" w:hAnsi="Arial" w:cs="Arial"/>
          <w:sz w:val="20"/>
          <w:szCs w:val="20"/>
          <w:lang w:val="en-GB"/>
        </w:rPr>
        <w:t>ation</w:t>
      </w:r>
      <w:r w:rsidR="00140C32" w:rsidRPr="0099772D">
        <w:rPr>
          <w:rFonts w:ascii="Arial" w:hAnsi="Arial" w:cs="Arial"/>
          <w:sz w:val="20"/>
          <w:szCs w:val="20"/>
          <w:lang w:val="en-GB"/>
        </w:rPr>
        <w:t xml:space="preserve"> </w:t>
      </w:r>
      <w:r w:rsidR="00FB0AF7" w:rsidRPr="0099772D">
        <w:rPr>
          <w:rFonts w:ascii="Arial" w:hAnsi="Arial" w:cs="Arial"/>
          <w:sz w:val="20"/>
          <w:szCs w:val="20"/>
          <w:lang w:val="en-GB"/>
        </w:rPr>
        <w:t xml:space="preserve">from the Securities and </w:t>
      </w:r>
      <w:r w:rsidR="00C056E2" w:rsidRPr="0099772D">
        <w:rPr>
          <w:rFonts w:ascii="Arial" w:hAnsi="Arial" w:cs="Arial"/>
          <w:sz w:val="20"/>
          <w:szCs w:val="20"/>
          <w:lang w:val="en-GB"/>
        </w:rPr>
        <w:t>Futures Commission</w:t>
      </w:r>
      <w:r w:rsidR="00956AF7" w:rsidRPr="0099772D">
        <w:rPr>
          <w:rFonts w:ascii="Arial" w:hAnsi="Arial" w:cs="Arial"/>
          <w:sz w:val="20"/>
          <w:szCs w:val="20"/>
          <w:lang w:val="en-GB"/>
        </w:rPr>
        <w:t xml:space="preserve"> (</w:t>
      </w:r>
      <w:r w:rsidR="00956AF7" w:rsidRPr="0099772D">
        <w:rPr>
          <w:rFonts w:ascii="Arial" w:hAnsi="Arial" w:cs="Arial"/>
          <w:b/>
          <w:sz w:val="20"/>
          <w:szCs w:val="20"/>
          <w:lang w:val="en-GB"/>
        </w:rPr>
        <w:t>SFC</w:t>
      </w:r>
      <w:r w:rsidR="00D47E8A" w:rsidRPr="0099772D">
        <w:rPr>
          <w:rFonts w:ascii="Arial" w:hAnsi="Arial" w:cs="Arial"/>
          <w:sz w:val="20"/>
          <w:szCs w:val="20"/>
          <w:lang w:val="en-GB"/>
        </w:rPr>
        <w:t>)</w:t>
      </w:r>
      <w:r w:rsidR="00C056E2" w:rsidRPr="0099772D">
        <w:rPr>
          <w:rFonts w:ascii="Arial" w:hAnsi="Arial" w:cs="Arial"/>
          <w:sz w:val="20"/>
          <w:szCs w:val="20"/>
          <w:lang w:val="en-GB"/>
        </w:rPr>
        <w:t xml:space="preserve"> </w:t>
      </w:r>
      <w:r w:rsidR="009D2223" w:rsidRPr="0099772D">
        <w:rPr>
          <w:rFonts w:ascii="Arial" w:hAnsi="Arial" w:cs="Arial"/>
          <w:sz w:val="20"/>
          <w:szCs w:val="20"/>
          <w:lang w:val="en-GB"/>
        </w:rPr>
        <w:t>to issue an</w:t>
      </w:r>
      <w:r w:rsidR="00546085" w:rsidRPr="0099772D">
        <w:rPr>
          <w:rFonts w:ascii="Arial" w:hAnsi="Arial" w:cs="Arial"/>
          <w:sz w:val="20"/>
          <w:szCs w:val="20"/>
          <w:lang w:val="en-GB"/>
        </w:rPr>
        <w:t xml:space="preserve"> </w:t>
      </w:r>
      <w:r w:rsidR="00F1738B" w:rsidRPr="0099772D">
        <w:rPr>
          <w:rFonts w:ascii="Arial" w:hAnsi="Arial" w:cs="Arial"/>
          <w:sz w:val="20"/>
          <w:szCs w:val="20"/>
          <w:lang w:val="en-GB"/>
        </w:rPr>
        <w:t>advertisement or</w:t>
      </w:r>
      <w:r w:rsidR="00546085" w:rsidRPr="0099772D">
        <w:rPr>
          <w:rFonts w:ascii="Arial" w:hAnsi="Arial" w:cs="Arial"/>
          <w:sz w:val="20"/>
          <w:szCs w:val="20"/>
          <w:lang w:val="en-GB"/>
        </w:rPr>
        <w:t xml:space="preserve"> </w:t>
      </w:r>
      <w:r w:rsidR="00235F23" w:rsidRPr="0099772D">
        <w:rPr>
          <w:rFonts w:ascii="Arial" w:hAnsi="Arial" w:cs="Arial"/>
          <w:sz w:val="20"/>
          <w:szCs w:val="20"/>
          <w:lang w:val="en-GB"/>
        </w:rPr>
        <w:t>document</w:t>
      </w:r>
      <w:r w:rsidR="00F54DAA" w:rsidRPr="0099772D">
        <w:rPr>
          <w:rFonts w:ascii="Arial" w:hAnsi="Arial" w:cs="Arial"/>
          <w:sz w:val="20"/>
          <w:szCs w:val="20"/>
          <w:lang w:val="en-GB"/>
        </w:rPr>
        <w:t xml:space="preserve">, whether online or offline, </w:t>
      </w:r>
      <w:r w:rsidR="00235F23" w:rsidRPr="0099772D">
        <w:rPr>
          <w:rFonts w:ascii="Arial" w:hAnsi="Arial" w:cs="Arial"/>
          <w:sz w:val="20"/>
          <w:szCs w:val="20"/>
          <w:lang w:val="en-GB"/>
        </w:rPr>
        <w:t>that contains an invitation to the public</w:t>
      </w:r>
      <w:r w:rsidR="00546085" w:rsidRPr="0099772D">
        <w:rPr>
          <w:rFonts w:ascii="Arial" w:hAnsi="Arial" w:cs="Arial"/>
          <w:sz w:val="20"/>
          <w:szCs w:val="20"/>
          <w:lang w:val="en-GB"/>
        </w:rPr>
        <w:t xml:space="preserve"> </w:t>
      </w:r>
      <w:r w:rsidR="003D6634" w:rsidRPr="0099772D">
        <w:rPr>
          <w:rFonts w:ascii="Arial" w:hAnsi="Arial" w:cs="Arial"/>
          <w:sz w:val="20"/>
          <w:szCs w:val="20"/>
          <w:lang w:val="en-GB"/>
        </w:rPr>
        <w:t xml:space="preserve">to </w:t>
      </w:r>
      <w:r w:rsidR="002945B4" w:rsidRPr="0099772D">
        <w:rPr>
          <w:rFonts w:ascii="Arial" w:hAnsi="Arial" w:cs="Arial"/>
          <w:sz w:val="20"/>
          <w:szCs w:val="20"/>
          <w:lang w:val="en-GB"/>
        </w:rPr>
        <w:t>acquire or sell securities, or acquire an interest in or</w:t>
      </w:r>
      <w:r w:rsidR="006C412C" w:rsidRPr="0099772D">
        <w:rPr>
          <w:rFonts w:ascii="Arial" w:hAnsi="Arial" w:cs="Arial"/>
          <w:sz w:val="20"/>
          <w:szCs w:val="20"/>
          <w:lang w:val="en-GB"/>
        </w:rPr>
        <w:t xml:space="preserve"> participate</w:t>
      </w:r>
      <w:r w:rsidR="002945B4" w:rsidRPr="0099772D">
        <w:rPr>
          <w:rFonts w:ascii="Arial" w:hAnsi="Arial" w:cs="Arial"/>
          <w:sz w:val="20"/>
          <w:szCs w:val="20"/>
          <w:lang w:val="en-GB"/>
        </w:rPr>
        <w:t xml:space="preserve"> in a collective investment scheme.</w:t>
      </w:r>
      <w:r w:rsidR="00A275C8" w:rsidRPr="0099772D">
        <w:rPr>
          <w:rFonts w:ascii="Arial" w:hAnsi="Arial" w:cs="Arial"/>
          <w:sz w:val="20"/>
          <w:szCs w:val="20"/>
          <w:lang w:val="en-GB"/>
        </w:rPr>
        <w:t xml:space="preserve"> Further, </w:t>
      </w:r>
      <w:r w:rsidR="00861B9C">
        <w:rPr>
          <w:rFonts w:ascii="Arial" w:hAnsi="Arial" w:cs="Arial"/>
          <w:sz w:val="20"/>
          <w:szCs w:val="20"/>
          <w:lang w:val="en-GB"/>
        </w:rPr>
        <w:t>a</w:t>
      </w:r>
      <w:r w:rsidR="00935981">
        <w:rPr>
          <w:rFonts w:ascii="Arial" w:hAnsi="Arial" w:cs="Arial"/>
          <w:sz w:val="20"/>
          <w:szCs w:val="20"/>
          <w:lang w:val="en-GB"/>
        </w:rPr>
        <w:t>ny document that</w:t>
      </w:r>
      <w:r w:rsidR="008047C8">
        <w:rPr>
          <w:rFonts w:ascii="Arial" w:hAnsi="Arial" w:cs="Arial"/>
          <w:sz w:val="20"/>
          <w:szCs w:val="20"/>
          <w:lang w:val="en-GB"/>
        </w:rPr>
        <w:t xml:space="preserve"> </w:t>
      </w:r>
      <w:r w:rsidR="00935981">
        <w:rPr>
          <w:rFonts w:ascii="Arial" w:hAnsi="Arial" w:cs="Arial"/>
          <w:sz w:val="20"/>
          <w:szCs w:val="20"/>
          <w:lang w:val="en-GB"/>
        </w:rPr>
        <w:t xml:space="preserve">offers company shares for sale to the public </w:t>
      </w:r>
      <w:r w:rsidR="006E63F3">
        <w:rPr>
          <w:rFonts w:ascii="Arial" w:hAnsi="Arial" w:cs="Arial"/>
          <w:sz w:val="20"/>
          <w:szCs w:val="20"/>
          <w:lang w:val="en-GB"/>
        </w:rPr>
        <w:t>must comply with the contents and authorisation and registration requirements of</w:t>
      </w:r>
      <w:r w:rsidR="00A275C8" w:rsidRPr="0099772D">
        <w:rPr>
          <w:rFonts w:ascii="Arial" w:hAnsi="Arial" w:cs="Arial"/>
          <w:sz w:val="20"/>
          <w:szCs w:val="20"/>
          <w:lang w:val="en-GB"/>
        </w:rPr>
        <w:t xml:space="preserve"> the Companies (Winding Up and Miscellaneous Provision</w:t>
      </w:r>
      <w:r w:rsidR="0006564E">
        <w:rPr>
          <w:rFonts w:ascii="Arial" w:hAnsi="Arial" w:cs="Arial"/>
          <w:sz w:val="20"/>
          <w:szCs w:val="20"/>
          <w:lang w:val="en-GB"/>
        </w:rPr>
        <w:t>s</w:t>
      </w:r>
      <w:r w:rsidR="00A275C8" w:rsidRPr="0099772D">
        <w:rPr>
          <w:rFonts w:ascii="Arial" w:hAnsi="Arial" w:cs="Arial"/>
          <w:sz w:val="20"/>
          <w:szCs w:val="20"/>
          <w:lang w:val="en-GB"/>
        </w:rPr>
        <w:t xml:space="preserve">) Ordinance (Cap. </w:t>
      </w:r>
      <w:r w:rsidR="0099772D">
        <w:rPr>
          <w:rFonts w:ascii="Arial" w:hAnsi="Arial" w:cs="Arial"/>
          <w:sz w:val="20"/>
          <w:szCs w:val="20"/>
          <w:lang w:val="en-GB"/>
        </w:rPr>
        <w:t>32)</w:t>
      </w:r>
      <w:r w:rsidR="00972B68" w:rsidRPr="0099772D">
        <w:rPr>
          <w:rFonts w:ascii="Arial" w:hAnsi="Arial" w:cs="Arial"/>
          <w:sz w:val="20"/>
          <w:szCs w:val="20"/>
          <w:lang w:val="en-GB"/>
        </w:rPr>
        <w:t>,</w:t>
      </w:r>
      <w:r w:rsidR="00A275C8" w:rsidRPr="0099772D">
        <w:rPr>
          <w:rFonts w:ascii="Arial" w:hAnsi="Arial" w:cs="Arial"/>
          <w:sz w:val="20"/>
          <w:szCs w:val="20"/>
          <w:lang w:val="en-GB"/>
        </w:rPr>
        <w:t xml:space="preserve"> unless </w:t>
      </w:r>
      <w:r w:rsidR="006E63F3">
        <w:rPr>
          <w:rFonts w:ascii="Arial" w:hAnsi="Arial" w:cs="Arial"/>
          <w:sz w:val="20"/>
          <w:szCs w:val="20"/>
          <w:lang w:val="en-GB"/>
        </w:rPr>
        <w:t xml:space="preserve">an exemption applies </w:t>
      </w:r>
      <w:r w:rsidR="0046430B" w:rsidRPr="0099772D">
        <w:rPr>
          <w:rFonts w:ascii="Arial" w:hAnsi="Arial" w:cs="Arial"/>
          <w:sz w:val="20"/>
          <w:szCs w:val="20"/>
          <w:lang w:val="en-GB"/>
        </w:rPr>
        <w:t>(</w:t>
      </w:r>
      <w:r w:rsidR="006E63F3">
        <w:rPr>
          <w:rFonts w:ascii="Arial" w:hAnsi="Arial" w:cs="Arial"/>
          <w:sz w:val="20"/>
          <w:szCs w:val="20"/>
          <w:lang w:val="en-GB"/>
        </w:rPr>
        <w:t>e.g.</w:t>
      </w:r>
      <w:r w:rsidR="00A275C8" w:rsidRPr="0099772D">
        <w:rPr>
          <w:rFonts w:ascii="Arial" w:hAnsi="Arial" w:cs="Arial"/>
          <w:sz w:val="20"/>
          <w:szCs w:val="20"/>
          <w:lang w:val="en-GB"/>
        </w:rPr>
        <w:t xml:space="preserve"> </w:t>
      </w:r>
      <w:r w:rsidR="006E63F3">
        <w:rPr>
          <w:rFonts w:ascii="Arial" w:hAnsi="Arial" w:cs="Arial"/>
          <w:sz w:val="20"/>
          <w:szCs w:val="20"/>
          <w:lang w:val="en-GB"/>
        </w:rPr>
        <w:t xml:space="preserve">where the </w:t>
      </w:r>
      <w:r w:rsidR="00A275C8" w:rsidRPr="0099772D">
        <w:rPr>
          <w:rFonts w:ascii="Arial" w:hAnsi="Arial" w:cs="Arial"/>
          <w:sz w:val="20"/>
          <w:szCs w:val="20"/>
          <w:lang w:val="en-GB"/>
        </w:rPr>
        <w:t xml:space="preserve">offer </w:t>
      </w:r>
      <w:r w:rsidR="006E63F3">
        <w:rPr>
          <w:rFonts w:ascii="Arial" w:hAnsi="Arial" w:cs="Arial"/>
          <w:sz w:val="20"/>
          <w:szCs w:val="20"/>
          <w:lang w:val="en-GB"/>
        </w:rPr>
        <w:t>is</w:t>
      </w:r>
      <w:r w:rsidR="00A275C8" w:rsidRPr="0099772D">
        <w:rPr>
          <w:rFonts w:ascii="Arial" w:hAnsi="Arial" w:cs="Arial"/>
          <w:sz w:val="20"/>
          <w:szCs w:val="20"/>
          <w:lang w:val="en-GB"/>
        </w:rPr>
        <w:t xml:space="preserve"> made only to professional investors </w:t>
      </w:r>
      <w:r w:rsidR="006E63F3">
        <w:rPr>
          <w:rFonts w:ascii="Arial" w:hAnsi="Arial" w:cs="Arial"/>
          <w:sz w:val="20"/>
          <w:szCs w:val="20"/>
          <w:lang w:val="en-GB"/>
        </w:rPr>
        <w:t>or to not more than</w:t>
      </w:r>
      <w:r w:rsidR="00A275C8" w:rsidRPr="0099772D">
        <w:rPr>
          <w:rFonts w:ascii="Arial" w:hAnsi="Arial" w:cs="Arial"/>
          <w:sz w:val="20"/>
          <w:szCs w:val="20"/>
          <w:lang w:val="en-GB"/>
        </w:rPr>
        <w:t xml:space="preserve"> 50 </w:t>
      </w:r>
      <w:r w:rsidR="006E63F3">
        <w:rPr>
          <w:rFonts w:ascii="Arial" w:hAnsi="Arial" w:cs="Arial"/>
          <w:sz w:val="20"/>
          <w:szCs w:val="20"/>
          <w:lang w:val="en-GB"/>
        </w:rPr>
        <w:t xml:space="preserve">persons </w:t>
      </w:r>
      <w:r w:rsidR="00A275C8" w:rsidRPr="0099772D">
        <w:rPr>
          <w:rFonts w:ascii="Arial" w:hAnsi="Arial" w:cs="Arial"/>
          <w:sz w:val="20"/>
          <w:szCs w:val="20"/>
          <w:lang w:val="en-GB"/>
        </w:rPr>
        <w:t>over a 12</w:t>
      </w:r>
      <w:r w:rsidR="00C01431">
        <w:rPr>
          <w:rFonts w:ascii="Arial" w:hAnsi="Arial" w:cs="Arial"/>
          <w:sz w:val="20"/>
          <w:szCs w:val="20"/>
          <w:lang w:val="en-GB"/>
        </w:rPr>
        <w:t>-</w:t>
      </w:r>
      <w:r w:rsidR="00A275C8" w:rsidRPr="0099772D">
        <w:rPr>
          <w:rFonts w:ascii="Arial" w:hAnsi="Arial" w:cs="Arial"/>
          <w:sz w:val="20"/>
          <w:szCs w:val="20"/>
          <w:lang w:val="en-GB"/>
        </w:rPr>
        <w:t>month period)</w:t>
      </w:r>
      <w:r w:rsidR="006E63F3">
        <w:rPr>
          <w:rFonts w:ascii="Arial" w:hAnsi="Arial" w:cs="Arial"/>
          <w:sz w:val="20"/>
          <w:szCs w:val="20"/>
          <w:lang w:val="en-GB"/>
        </w:rPr>
        <w:t>.</w:t>
      </w:r>
      <w:r w:rsidR="00926885">
        <w:rPr>
          <w:rFonts w:ascii="Arial" w:hAnsi="Arial" w:cs="Arial"/>
          <w:sz w:val="20"/>
          <w:szCs w:val="20"/>
          <w:lang w:val="en-GB"/>
        </w:rPr>
        <w:t xml:space="preserve"> </w:t>
      </w:r>
      <w:r w:rsidR="002840A0">
        <w:rPr>
          <w:rFonts w:ascii="Arial" w:hAnsi="Arial" w:cs="Arial"/>
          <w:sz w:val="20"/>
          <w:szCs w:val="20"/>
          <w:lang w:val="en-GB"/>
        </w:rPr>
        <w:t>The conduct of activities</w:t>
      </w:r>
      <w:r w:rsidR="00B113A5">
        <w:rPr>
          <w:rFonts w:ascii="Arial" w:hAnsi="Arial" w:cs="Arial"/>
          <w:sz w:val="20"/>
          <w:szCs w:val="20"/>
          <w:lang w:val="en-GB"/>
        </w:rPr>
        <w:t xml:space="preserve"> constituting </w:t>
      </w:r>
      <w:r w:rsidR="005A1018">
        <w:rPr>
          <w:rFonts w:ascii="Arial" w:hAnsi="Arial" w:cs="Arial"/>
          <w:sz w:val="20"/>
          <w:szCs w:val="20"/>
          <w:lang w:val="en-GB"/>
        </w:rPr>
        <w:t xml:space="preserve">the operation of a </w:t>
      </w:r>
      <w:r w:rsidR="00916B86">
        <w:rPr>
          <w:rFonts w:ascii="Arial" w:hAnsi="Arial" w:cs="Arial"/>
          <w:sz w:val="20"/>
          <w:szCs w:val="20"/>
          <w:lang w:val="en-GB"/>
        </w:rPr>
        <w:t>“</w:t>
      </w:r>
      <w:r w:rsidR="005A1018">
        <w:rPr>
          <w:rFonts w:ascii="Arial" w:hAnsi="Arial" w:cs="Arial"/>
          <w:sz w:val="20"/>
          <w:szCs w:val="20"/>
          <w:lang w:val="en-GB"/>
        </w:rPr>
        <w:t>stock market</w:t>
      </w:r>
      <w:r w:rsidR="00916B86">
        <w:rPr>
          <w:rFonts w:ascii="Arial" w:hAnsi="Arial" w:cs="Arial"/>
          <w:sz w:val="20"/>
          <w:szCs w:val="20"/>
          <w:lang w:val="en-GB"/>
        </w:rPr>
        <w:t>”</w:t>
      </w:r>
      <w:r w:rsidR="005A1018">
        <w:rPr>
          <w:rFonts w:ascii="Arial" w:hAnsi="Arial" w:cs="Arial"/>
          <w:sz w:val="20"/>
          <w:szCs w:val="20"/>
          <w:lang w:val="en-GB"/>
        </w:rPr>
        <w:t xml:space="preserve"> or </w:t>
      </w:r>
      <w:r w:rsidR="00916B86">
        <w:rPr>
          <w:rFonts w:ascii="Arial" w:hAnsi="Arial" w:cs="Arial"/>
          <w:sz w:val="20"/>
          <w:szCs w:val="20"/>
          <w:lang w:val="en-GB"/>
        </w:rPr>
        <w:t>“</w:t>
      </w:r>
      <w:r w:rsidR="005A1018">
        <w:rPr>
          <w:rFonts w:ascii="Arial" w:hAnsi="Arial" w:cs="Arial"/>
          <w:sz w:val="20"/>
          <w:szCs w:val="20"/>
          <w:lang w:val="en-GB"/>
        </w:rPr>
        <w:t>futures market</w:t>
      </w:r>
      <w:r w:rsidR="00916B86">
        <w:rPr>
          <w:rFonts w:ascii="Arial" w:hAnsi="Arial" w:cs="Arial"/>
          <w:sz w:val="20"/>
          <w:szCs w:val="20"/>
          <w:lang w:val="en-GB"/>
        </w:rPr>
        <w:t>”</w:t>
      </w:r>
      <w:r w:rsidR="00964A33">
        <w:rPr>
          <w:rFonts w:ascii="Arial" w:hAnsi="Arial" w:cs="Arial"/>
          <w:sz w:val="20"/>
          <w:szCs w:val="20"/>
          <w:lang w:val="en-GB"/>
        </w:rPr>
        <w:t>,</w:t>
      </w:r>
      <w:r w:rsidR="00916B86">
        <w:rPr>
          <w:rFonts w:ascii="Arial" w:hAnsi="Arial" w:cs="Arial"/>
          <w:sz w:val="20"/>
          <w:szCs w:val="20"/>
          <w:lang w:val="en-GB"/>
        </w:rPr>
        <w:t xml:space="preserve"> </w:t>
      </w:r>
      <w:r w:rsidR="00964A33">
        <w:rPr>
          <w:rFonts w:ascii="Arial" w:hAnsi="Arial" w:cs="Arial"/>
          <w:sz w:val="20"/>
          <w:szCs w:val="20"/>
          <w:lang w:val="en-GB"/>
        </w:rPr>
        <w:t>the provision of “automated trading services” or the conduct of a “regulated activity”</w:t>
      </w:r>
      <w:r w:rsidR="00B67234">
        <w:rPr>
          <w:rFonts w:ascii="Arial" w:hAnsi="Arial" w:cs="Arial"/>
          <w:sz w:val="20"/>
          <w:szCs w:val="20"/>
          <w:lang w:val="en-GB"/>
        </w:rPr>
        <w:t xml:space="preserve"> </w:t>
      </w:r>
      <w:r w:rsidR="00916B86">
        <w:rPr>
          <w:rFonts w:ascii="Arial" w:hAnsi="Arial" w:cs="Arial"/>
          <w:sz w:val="20"/>
          <w:szCs w:val="20"/>
          <w:lang w:val="en-GB"/>
        </w:rPr>
        <w:t>(as such terms are defined under</w:t>
      </w:r>
      <w:r w:rsidR="005A1018">
        <w:rPr>
          <w:rFonts w:ascii="Arial" w:hAnsi="Arial" w:cs="Arial"/>
          <w:sz w:val="20"/>
          <w:szCs w:val="20"/>
          <w:lang w:val="en-GB"/>
        </w:rPr>
        <w:t xml:space="preserve"> the </w:t>
      </w:r>
      <w:r w:rsidR="005A1018" w:rsidRPr="00884822">
        <w:rPr>
          <w:rFonts w:ascii="Arial" w:hAnsi="Arial" w:cs="Arial"/>
          <w:sz w:val="20"/>
          <w:szCs w:val="20"/>
          <w:lang w:val="en-GB"/>
        </w:rPr>
        <w:t xml:space="preserve">Securities and Futures Ordinance </w:t>
      </w:r>
      <w:r w:rsidR="00916B86">
        <w:rPr>
          <w:rFonts w:ascii="Arial" w:hAnsi="Arial" w:cs="Arial"/>
          <w:sz w:val="20"/>
          <w:szCs w:val="20"/>
          <w:lang w:val="en-GB"/>
        </w:rPr>
        <w:t>(Cap.  571)</w:t>
      </w:r>
      <w:r w:rsidR="002840A0">
        <w:rPr>
          <w:rFonts w:ascii="Arial" w:hAnsi="Arial" w:cs="Arial"/>
          <w:sz w:val="20"/>
          <w:szCs w:val="20"/>
          <w:lang w:val="en-GB"/>
        </w:rPr>
        <w:t xml:space="preserve"> </w:t>
      </w:r>
      <w:r w:rsidR="005A1018" w:rsidRPr="00884822">
        <w:rPr>
          <w:rFonts w:ascii="Arial" w:hAnsi="Arial" w:cs="Arial"/>
          <w:sz w:val="20"/>
          <w:szCs w:val="20"/>
          <w:lang w:val="en-GB"/>
        </w:rPr>
        <w:t>(</w:t>
      </w:r>
      <w:r w:rsidR="005A1018" w:rsidRPr="00884822">
        <w:rPr>
          <w:rFonts w:ascii="Arial" w:hAnsi="Arial" w:cs="Arial"/>
          <w:b/>
          <w:sz w:val="20"/>
          <w:szCs w:val="20"/>
          <w:lang w:val="en-GB"/>
        </w:rPr>
        <w:t>SFO</w:t>
      </w:r>
      <w:r w:rsidR="005A1018" w:rsidRPr="00884822">
        <w:rPr>
          <w:rFonts w:ascii="Arial" w:hAnsi="Arial" w:cs="Arial"/>
          <w:sz w:val="20"/>
          <w:szCs w:val="20"/>
          <w:lang w:val="en-GB"/>
        </w:rPr>
        <w:t>)</w:t>
      </w:r>
      <w:r w:rsidR="002840A0">
        <w:rPr>
          <w:rFonts w:ascii="Arial" w:hAnsi="Arial" w:cs="Arial"/>
          <w:sz w:val="20"/>
          <w:szCs w:val="20"/>
          <w:lang w:val="en-GB"/>
        </w:rPr>
        <w:t xml:space="preserve">) </w:t>
      </w:r>
      <w:r w:rsidR="00B67234">
        <w:rPr>
          <w:rFonts w:ascii="Arial" w:hAnsi="Arial" w:cs="Arial"/>
          <w:sz w:val="20"/>
          <w:szCs w:val="20"/>
          <w:lang w:val="en-GB"/>
        </w:rPr>
        <w:t>are</w:t>
      </w:r>
      <w:r w:rsidR="00964A33">
        <w:rPr>
          <w:rFonts w:ascii="Arial" w:hAnsi="Arial" w:cs="Arial"/>
          <w:sz w:val="20"/>
          <w:szCs w:val="20"/>
          <w:lang w:val="en-GB"/>
        </w:rPr>
        <w:t xml:space="preserve"> </w:t>
      </w:r>
      <w:r w:rsidR="009514E3">
        <w:rPr>
          <w:rFonts w:ascii="Arial" w:hAnsi="Arial" w:cs="Arial"/>
          <w:sz w:val="20"/>
          <w:szCs w:val="20"/>
          <w:lang w:val="en-GB"/>
        </w:rPr>
        <w:t xml:space="preserve">also </w:t>
      </w:r>
      <w:r w:rsidR="00964A33">
        <w:rPr>
          <w:rFonts w:ascii="Arial" w:hAnsi="Arial" w:cs="Arial"/>
          <w:sz w:val="20"/>
          <w:szCs w:val="20"/>
          <w:lang w:val="en-GB"/>
        </w:rPr>
        <w:t xml:space="preserve">regulated under the SFO and </w:t>
      </w:r>
      <w:r w:rsidR="00B67234">
        <w:rPr>
          <w:rFonts w:ascii="Arial" w:hAnsi="Arial" w:cs="Arial"/>
          <w:sz w:val="20"/>
          <w:szCs w:val="20"/>
          <w:lang w:val="en-GB"/>
        </w:rPr>
        <w:t>require authorisation.</w:t>
      </w:r>
      <w:r w:rsidR="002840A0">
        <w:rPr>
          <w:rFonts w:ascii="Arial" w:hAnsi="Arial" w:cs="Arial"/>
          <w:sz w:val="20"/>
          <w:szCs w:val="20"/>
          <w:lang w:val="en-GB"/>
        </w:rPr>
        <w:t xml:space="preserve"> </w:t>
      </w:r>
      <w:r w:rsidR="005A1018">
        <w:rPr>
          <w:rFonts w:ascii="Arial" w:hAnsi="Arial" w:cs="Arial"/>
          <w:sz w:val="20"/>
          <w:szCs w:val="20"/>
          <w:lang w:val="en-GB"/>
        </w:rPr>
        <w:t xml:space="preserve"> </w:t>
      </w:r>
      <w:r w:rsidR="00926885">
        <w:rPr>
          <w:rFonts w:ascii="Arial" w:hAnsi="Arial" w:cs="Arial"/>
          <w:sz w:val="20"/>
          <w:szCs w:val="20"/>
          <w:lang w:val="en-GB"/>
        </w:rPr>
        <w:t xml:space="preserve"> </w:t>
      </w:r>
    </w:p>
    <w:p w:rsidR="00497572" w:rsidRPr="0099772D" w:rsidRDefault="0006564E">
      <w:pPr>
        <w:jc w:val="both"/>
        <w:rPr>
          <w:rFonts w:ascii="Arial" w:hAnsi="Arial" w:cs="Arial"/>
          <w:sz w:val="20"/>
          <w:szCs w:val="20"/>
          <w:lang w:val="en-GB"/>
        </w:rPr>
      </w:pPr>
      <w:r>
        <w:rPr>
          <w:rFonts w:ascii="Arial" w:hAnsi="Arial" w:cs="Arial"/>
          <w:sz w:val="20"/>
          <w:szCs w:val="20"/>
          <w:lang w:val="en-GB"/>
        </w:rPr>
        <w:t xml:space="preserve">For </w:t>
      </w:r>
      <w:r w:rsidR="00FB0AF7" w:rsidRPr="0099772D">
        <w:rPr>
          <w:rFonts w:ascii="Arial" w:hAnsi="Arial" w:cs="Arial"/>
          <w:sz w:val="20"/>
          <w:szCs w:val="20"/>
          <w:lang w:val="en-GB"/>
        </w:rPr>
        <w:t>P2P lending</w:t>
      </w:r>
      <w:r>
        <w:rPr>
          <w:rFonts w:ascii="Arial" w:hAnsi="Arial" w:cs="Arial"/>
          <w:sz w:val="20"/>
          <w:szCs w:val="20"/>
          <w:lang w:val="en-GB"/>
        </w:rPr>
        <w:t>,</w:t>
      </w:r>
      <w:r w:rsidR="00497572" w:rsidRPr="0099772D">
        <w:rPr>
          <w:rFonts w:ascii="Arial" w:hAnsi="Arial" w:cs="Arial"/>
          <w:sz w:val="20"/>
          <w:szCs w:val="20"/>
          <w:lang w:val="en-GB"/>
        </w:rPr>
        <w:t xml:space="preserve"> </w:t>
      </w:r>
      <w:r w:rsidR="00FB0AF7" w:rsidRPr="0099772D">
        <w:rPr>
          <w:rFonts w:ascii="Arial" w:hAnsi="Arial" w:cs="Arial"/>
          <w:sz w:val="20"/>
          <w:szCs w:val="20"/>
          <w:lang w:val="en-GB"/>
        </w:rPr>
        <w:t xml:space="preserve">if the making of or offer of loans to borrowers via </w:t>
      </w:r>
      <w:r w:rsidR="00914DB2" w:rsidRPr="0099772D">
        <w:rPr>
          <w:rFonts w:ascii="Arial" w:hAnsi="Arial" w:cs="Arial"/>
          <w:sz w:val="20"/>
          <w:szCs w:val="20"/>
          <w:lang w:val="en-GB"/>
        </w:rPr>
        <w:t xml:space="preserve">an </w:t>
      </w:r>
      <w:r w:rsidR="00FB0AF7" w:rsidRPr="0099772D">
        <w:rPr>
          <w:rFonts w:ascii="Arial" w:hAnsi="Arial" w:cs="Arial"/>
          <w:sz w:val="20"/>
          <w:szCs w:val="20"/>
          <w:lang w:val="en-GB"/>
        </w:rPr>
        <w:t>online lending platform constitutes</w:t>
      </w:r>
      <w:r w:rsidR="0046430B" w:rsidRPr="0099772D">
        <w:rPr>
          <w:rFonts w:ascii="Arial" w:hAnsi="Arial" w:cs="Arial"/>
          <w:sz w:val="20"/>
          <w:szCs w:val="20"/>
          <w:lang w:val="en-GB"/>
        </w:rPr>
        <w:t xml:space="preserve"> </w:t>
      </w:r>
      <w:r w:rsidR="00914DB2" w:rsidRPr="0099772D">
        <w:rPr>
          <w:rFonts w:ascii="Arial" w:hAnsi="Arial" w:cs="Arial"/>
          <w:sz w:val="20"/>
          <w:szCs w:val="20"/>
          <w:lang w:val="en-GB"/>
        </w:rPr>
        <w:t>the</w:t>
      </w:r>
      <w:r w:rsidR="00FB0AF7" w:rsidRPr="0099772D">
        <w:rPr>
          <w:rFonts w:ascii="Arial" w:hAnsi="Arial" w:cs="Arial"/>
          <w:sz w:val="20"/>
          <w:szCs w:val="20"/>
          <w:lang w:val="en-GB"/>
        </w:rPr>
        <w:t xml:space="preserve"> operation of </w:t>
      </w:r>
      <w:r w:rsidR="00444F24" w:rsidRPr="0099772D">
        <w:rPr>
          <w:rFonts w:ascii="Arial" w:hAnsi="Arial" w:cs="Arial"/>
          <w:sz w:val="20"/>
          <w:szCs w:val="20"/>
          <w:lang w:val="en-GB"/>
        </w:rPr>
        <w:t xml:space="preserve">a </w:t>
      </w:r>
      <w:r w:rsidR="00FB0AF7" w:rsidRPr="0099772D">
        <w:rPr>
          <w:rFonts w:ascii="Arial" w:hAnsi="Arial" w:cs="Arial"/>
          <w:sz w:val="20"/>
          <w:szCs w:val="20"/>
          <w:lang w:val="en-GB"/>
        </w:rPr>
        <w:t xml:space="preserve">“money-lending business”, the person carrying on such business is subject to </w:t>
      </w:r>
      <w:r w:rsidR="00914DB2" w:rsidRPr="0099772D">
        <w:rPr>
          <w:rFonts w:ascii="Arial" w:hAnsi="Arial" w:cs="Arial"/>
          <w:sz w:val="20"/>
          <w:szCs w:val="20"/>
          <w:lang w:val="en-GB"/>
        </w:rPr>
        <w:t xml:space="preserve">the </w:t>
      </w:r>
      <w:r w:rsidR="00FB0AF7" w:rsidRPr="0099772D">
        <w:rPr>
          <w:rFonts w:ascii="Arial" w:hAnsi="Arial" w:cs="Arial"/>
          <w:sz w:val="20"/>
          <w:szCs w:val="20"/>
          <w:lang w:val="en-GB"/>
        </w:rPr>
        <w:t>regula</w:t>
      </w:r>
      <w:r w:rsidR="00D33AE1" w:rsidRPr="0099772D">
        <w:rPr>
          <w:rFonts w:ascii="Arial" w:hAnsi="Arial" w:cs="Arial"/>
          <w:sz w:val="20"/>
          <w:szCs w:val="20"/>
          <w:lang w:val="en-GB"/>
        </w:rPr>
        <w:t>tion of</w:t>
      </w:r>
      <w:r w:rsidR="004E7905" w:rsidRPr="0099772D">
        <w:rPr>
          <w:rFonts w:ascii="Arial" w:hAnsi="Arial" w:cs="Arial"/>
          <w:sz w:val="20"/>
          <w:szCs w:val="20"/>
          <w:lang w:val="en-GB"/>
        </w:rPr>
        <w:t xml:space="preserve"> the</w:t>
      </w:r>
      <w:r w:rsidR="00D33AE1" w:rsidRPr="0099772D">
        <w:rPr>
          <w:rFonts w:ascii="Arial" w:hAnsi="Arial" w:cs="Arial"/>
          <w:sz w:val="20"/>
          <w:szCs w:val="20"/>
          <w:lang w:val="en-GB"/>
        </w:rPr>
        <w:t xml:space="preserve"> Money Lenders Ordinance</w:t>
      </w:r>
      <w:r w:rsidR="00972B68" w:rsidRPr="0099772D">
        <w:rPr>
          <w:rFonts w:ascii="Arial" w:hAnsi="Arial" w:cs="Arial"/>
          <w:sz w:val="20"/>
          <w:szCs w:val="20"/>
          <w:lang w:val="en-GB"/>
        </w:rPr>
        <w:t xml:space="preserve"> (Cap.163)</w:t>
      </w:r>
      <w:r>
        <w:rPr>
          <w:rFonts w:ascii="Arial" w:hAnsi="Arial" w:cs="Arial"/>
          <w:sz w:val="20"/>
          <w:szCs w:val="20"/>
          <w:lang w:val="en-GB"/>
        </w:rPr>
        <w:t xml:space="preserve"> and must obtain a money lender’s licence</w:t>
      </w:r>
      <w:r w:rsidR="00D33AE1" w:rsidRPr="0099772D">
        <w:rPr>
          <w:rFonts w:ascii="Arial" w:hAnsi="Arial" w:cs="Arial"/>
          <w:sz w:val="20"/>
          <w:szCs w:val="20"/>
          <w:lang w:val="en-GB"/>
        </w:rPr>
        <w:t>.</w:t>
      </w:r>
      <w:r w:rsidR="00A275C8" w:rsidRPr="0099772D">
        <w:rPr>
          <w:rFonts w:ascii="Arial" w:hAnsi="Arial" w:cs="Arial"/>
          <w:sz w:val="20"/>
          <w:szCs w:val="20"/>
          <w:lang w:val="en-GB"/>
        </w:rPr>
        <w:t xml:space="preserve"> If</w:t>
      </w:r>
      <w:r w:rsidR="00094A4F">
        <w:rPr>
          <w:rFonts w:ascii="Arial" w:hAnsi="Arial" w:cs="Arial"/>
          <w:sz w:val="20"/>
          <w:szCs w:val="20"/>
          <w:lang w:val="en-GB"/>
        </w:rPr>
        <w:t xml:space="preserve"> a</w:t>
      </w:r>
      <w:r w:rsidR="00094A4F" w:rsidRPr="007D083D">
        <w:rPr>
          <w:rFonts w:ascii="Arial" w:hAnsi="Arial" w:cs="Arial"/>
          <w:sz w:val="20"/>
          <w:szCs w:val="20"/>
          <w:lang w:val="en-GB"/>
        </w:rPr>
        <w:t xml:space="preserve"> P2P </w:t>
      </w:r>
      <w:r w:rsidR="00094A4F">
        <w:rPr>
          <w:rFonts w:ascii="Arial" w:hAnsi="Arial" w:cs="Arial"/>
          <w:sz w:val="20"/>
          <w:szCs w:val="20"/>
          <w:lang w:val="en-GB"/>
        </w:rPr>
        <w:t xml:space="preserve">online </w:t>
      </w:r>
      <w:r w:rsidR="00094A4F" w:rsidRPr="007D083D">
        <w:rPr>
          <w:rFonts w:ascii="Arial" w:hAnsi="Arial" w:cs="Arial"/>
          <w:sz w:val="20"/>
          <w:szCs w:val="20"/>
          <w:lang w:val="en-GB"/>
        </w:rPr>
        <w:t>lending platform</w:t>
      </w:r>
      <w:r w:rsidR="00A275C8" w:rsidRPr="0099772D">
        <w:rPr>
          <w:rFonts w:ascii="Arial" w:hAnsi="Arial" w:cs="Arial"/>
          <w:sz w:val="20"/>
          <w:szCs w:val="20"/>
          <w:lang w:val="en-GB"/>
        </w:rPr>
        <w:t xml:space="preserve"> </w:t>
      </w:r>
      <w:r w:rsidR="00094A4F">
        <w:rPr>
          <w:rFonts w:ascii="Arial" w:hAnsi="Arial" w:cs="Arial"/>
          <w:sz w:val="20"/>
          <w:szCs w:val="20"/>
          <w:lang w:val="en-GB"/>
        </w:rPr>
        <w:t xml:space="preserve">manages or pools </w:t>
      </w:r>
      <w:r w:rsidR="00A275C8" w:rsidRPr="0099772D">
        <w:rPr>
          <w:rFonts w:ascii="Arial" w:hAnsi="Arial" w:cs="Arial"/>
          <w:sz w:val="20"/>
          <w:szCs w:val="20"/>
          <w:lang w:val="en-GB"/>
        </w:rPr>
        <w:t xml:space="preserve">client monies </w:t>
      </w:r>
      <w:r w:rsidR="00094A4F">
        <w:rPr>
          <w:rFonts w:ascii="Arial" w:hAnsi="Arial" w:cs="Arial"/>
          <w:sz w:val="20"/>
          <w:szCs w:val="20"/>
          <w:lang w:val="en-GB"/>
        </w:rPr>
        <w:t>or issues securities</w:t>
      </w:r>
      <w:r w:rsidR="002D69A2">
        <w:rPr>
          <w:rFonts w:ascii="Arial" w:hAnsi="Arial" w:cs="Arial"/>
          <w:sz w:val="20"/>
          <w:szCs w:val="20"/>
          <w:lang w:val="en-GB"/>
        </w:rPr>
        <w:t>,</w:t>
      </w:r>
      <w:r w:rsidR="00497572" w:rsidRPr="0099772D">
        <w:rPr>
          <w:rFonts w:ascii="Arial" w:hAnsi="Arial" w:cs="Arial"/>
          <w:sz w:val="20"/>
          <w:szCs w:val="20"/>
          <w:lang w:val="en-GB"/>
        </w:rPr>
        <w:t xml:space="preserve"> </w:t>
      </w:r>
      <w:r w:rsidR="00094A4F">
        <w:rPr>
          <w:rFonts w:ascii="Arial" w:hAnsi="Arial" w:cs="Arial"/>
          <w:sz w:val="20"/>
          <w:szCs w:val="20"/>
          <w:lang w:val="en-GB"/>
        </w:rPr>
        <w:t xml:space="preserve">or </w:t>
      </w:r>
      <w:r w:rsidR="00736236">
        <w:rPr>
          <w:rFonts w:ascii="Arial" w:hAnsi="Arial" w:cs="Arial"/>
          <w:sz w:val="20"/>
          <w:szCs w:val="20"/>
          <w:lang w:val="en-GB"/>
        </w:rPr>
        <w:t xml:space="preserve">where part of the loans the lenders participate in is regarded as </w:t>
      </w:r>
      <w:r w:rsidR="000B7E5D" w:rsidRPr="0099772D">
        <w:rPr>
          <w:rFonts w:ascii="Arial" w:hAnsi="Arial" w:cs="Arial"/>
          <w:sz w:val="20"/>
          <w:szCs w:val="20"/>
          <w:lang w:val="en-GB"/>
        </w:rPr>
        <w:t>interests in</w:t>
      </w:r>
      <w:r w:rsidR="00736236">
        <w:rPr>
          <w:rFonts w:ascii="Arial" w:hAnsi="Arial" w:cs="Arial"/>
          <w:sz w:val="20"/>
          <w:szCs w:val="20"/>
          <w:lang w:val="en-GB"/>
        </w:rPr>
        <w:t xml:space="preserve"> a</w:t>
      </w:r>
      <w:r w:rsidR="000B7E5D" w:rsidRPr="0099772D">
        <w:rPr>
          <w:rFonts w:ascii="Arial" w:hAnsi="Arial" w:cs="Arial"/>
          <w:sz w:val="20"/>
          <w:szCs w:val="20"/>
          <w:lang w:val="en-GB"/>
        </w:rPr>
        <w:t xml:space="preserve"> </w:t>
      </w:r>
      <w:r w:rsidR="00B67234">
        <w:rPr>
          <w:rFonts w:ascii="Arial" w:hAnsi="Arial" w:cs="Arial"/>
          <w:sz w:val="20"/>
          <w:szCs w:val="20"/>
          <w:lang w:val="en-GB"/>
        </w:rPr>
        <w:t>collective investment scheme</w:t>
      </w:r>
      <w:r w:rsidR="008336DF" w:rsidRPr="0099772D">
        <w:rPr>
          <w:rFonts w:ascii="Arial" w:hAnsi="Arial" w:cs="Arial"/>
          <w:sz w:val="20"/>
          <w:szCs w:val="20"/>
          <w:lang w:val="en-GB"/>
        </w:rPr>
        <w:t xml:space="preserve"> or other types of securities, </w:t>
      </w:r>
      <w:r w:rsidR="00736236">
        <w:rPr>
          <w:rFonts w:ascii="Arial" w:hAnsi="Arial" w:cs="Arial"/>
          <w:sz w:val="20"/>
          <w:szCs w:val="20"/>
          <w:lang w:val="en-GB"/>
        </w:rPr>
        <w:t xml:space="preserve">the platform </w:t>
      </w:r>
      <w:r w:rsidR="00497572" w:rsidRPr="0099772D">
        <w:rPr>
          <w:rFonts w:ascii="Arial" w:hAnsi="Arial" w:cs="Arial"/>
          <w:sz w:val="20"/>
          <w:szCs w:val="20"/>
          <w:lang w:val="en-GB"/>
        </w:rPr>
        <w:t xml:space="preserve">will </w:t>
      </w:r>
      <w:r w:rsidR="00736236">
        <w:rPr>
          <w:rFonts w:ascii="Arial" w:hAnsi="Arial" w:cs="Arial"/>
          <w:sz w:val="20"/>
          <w:szCs w:val="20"/>
          <w:lang w:val="en-GB"/>
        </w:rPr>
        <w:t xml:space="preserve">also </w:t>
      </w:r>
      <w:r w:rsidR="00C01431">
        <w:rPr>
          <w:rFonts w:ascii="Arial" w:hAnsi="Arial" w:cs="Arial"/>
          <w:sz w:val="20"/>
          <w:szCs w:val="20"/>
          <w:lang w:val="en-GB"/>
        </w:rPr>
        <w:t xml:space="preserve">be </w:t>
      </w:r>
      <w:r w:rsidR="008336DF" w:rsidRPr="0099772D">
        <w:rPr>
          <w:rFonts w:ascii="Arial" w:hAnsi="Arial" w:cs="Arial"/>
          <w:sz w:val="20"/>
          <w:szCs w:val="20"/>
          <w:lang w:val="en-GB"/>
        </w:rPr>
        <w:t>regulat</w:t>
      </w:r>
      <w:r w:rsidR="00B67234">
        <w:rPr>
          <w:rFonts w:ascii="Arial" w:hAnsi="Arial" w:cs="Arial"/>
          <w:sz w:val="20"/>
          <w:szCs w:val="20"/>
          <w:lang w:val="en-GB"/>
        </w:rPr>
        <w:t>ed</w:t>
      </w:r>
      <w:r w:rsidR="008336DF" w:rsidRPr="0099772D">
        <w:rPr>
          <w:rFonts w:ascii="Arial" w:hAnsi="Arial" w:cs="Arial"/>
          <w:sz w:val="20"/>
          <w:szCs w:val="20"/>
          <w:lang w:val="en-GB"/>
        </w:rPr>
        <w:t xml:space="preserve"> </w:t>
      </w:r>
      <w:r w:rsidR="00095BC5" w:rsidRPr="0099772D">
        <w:rPr>
          <w:rFonts w:ascii="Arial" w:hAnsi="Arial" w:cs="Arial"/>
          <w:sz w:val="20"/>
          <w:szCs w:val="20"/>
          <w:lang w:val="en-GB"/>
        </w:rPr>
        <w:t>by</w:t>
      </w:r>
      <w:r w:rsidR="008336DF" w:rsidRPr="0099772D">
        <w:rPr>
          <w:rFonts w:ascii="Arial" w:hAnsi="Arial" w:cs="Arial"/>
          <w:sz w:val="20"/>
          <w:szCs w:val="20"/>
          <w:lang w:val="en-GB"/>
        </w:rPr>
        <w:t xml:space="preserve"> the </w:t>
      </w:r>
      <w:r w:rsidR="009573DD" w:rsidRPr="0099772D">
        <w:rPr>
          <w:rFonts w:ascii="Arial" w:hAnsi="Arial" w:cs="Arial"/>
          <w:sz w:val="20"/>
          <w:szCs w:val="20"/>
          <w:lang w:val="en-GB"/>
        </w:rPr>
        <w:t>SFC</w:t>
      </w:r>
      <w:r w:rsidR="00736236">
        <w:rPr>
          <w:rFonts w:ascii="Arial" w:hAnsi="Arial" w:cs="Arial"/>
          <w:sz w:val="20"/>
          <w:szCs w:val="20"/>
          <w:lang w:val="en-GB"/>
        </w:rPr>
        <w:t>.</w:t>
      </w:r>
    </w:p>
    <w:p w:rsidR="00497572" w:rsidRPr="0099772D" w:rsidRDefault="00AE4EEC">
      <w:pPr>
        <w:jc w:val="both"/>
        <w:rPr>
          <w:rFonts w:ascii="Arial" w:hAnsi="Arial" w:cs="Arial"/>
          <w:sz w:val="20"/>
          <w:szCs w:val="20"/>
          <w:lang w:val="en-GB"/>
        </w:rPr>
      </w:pPr>
      <w:r>
        <w:rPr>
          <w:rFonts w:ascii="Arial" w:hAnsi="Arial" w:cs="Arial"/>
          <w:sz w:val="20"/>
          <w:szCs w:val="20"/>
          <w:lang w:val="en-GB"/>
        </w:rPr>
        <w:t>D</w:t>
      </w:r>
      <w:r w:rsidR="00804547" w:rsidRPr="0099772D">
        <w:rPr>
          <w:rFonts w:ascii="Arial" w:hAnsi="Arial" w:cs="Arial"/>
          <w:sz w:val="20"/>
          <w:szCs w:val="20"/>
          <w:lang w:val="en-GB"/>
        </w:rPr>
        <w:t>onation-based crowdfunding</w:t>
      </w:r>
      <w:r w:rsidR="00972B68" w:rsidRPr="0099772D">
        <w:rPr>
          <w:rFonts w:ascii="Arial" w:hAnsi="Arial" w:cs="Arial"/>
          <w:sz w:val="20"/>
          <w:szCs w:val="20"/>
          <w:lang w:val="en-GB"/>
        </w:rPr>
        <w:t xml:space="preserve"> </w:t>
      </w:r>
      <w:r w:rsidR="00804547" w:rsidRPr="0099772D">
        <w:rPr>
          <w:rFonts w:ascii="Arial" w:hAnsi="Arial" w:cs="Arial"/>
          <w:sz w:val="20"/>
          <w:szCs w:val="20"/>
          <w:lang w:val="en-GB"/>
        </w:rPr>
        <w:t>conducted entirely online</w:t>
      </w:r>
      <w:r w:rsidRPr="0099772D">
        <w:rPr>
          <w:rFonts w:ascii="Arial" w:hAnsi="Arial" w:cs="Arial"/>
          <w:sz w:val="20"/>
          <w:szCs w:val="20"/>
          <w:lang w:val="en-GB"/>
        </w:rPr>
        <w:t xml:space="preserve"> is not subject to the</w:t>
      </w:r>
      <w:r w:rsidR="00804547" w:rsidRPr="0099772D">
        <w:rPr>
          <w:rFonts w:ascii="Arial" w:hAnsi="Arial" w:cs="Arial"/>
          <w:sz w:val="20"/>
          <w:szCs w:val="20"/>
          <w:lang w:val="en-GB"/>
        </w:rPr>
        <w:t xml:space="preserve"> existing </w:t>
      </w:r>
      <w:r w:rsidRPr="0099772D">
        <w:rPr>
          <w:rFonts w:ascii="Arial" w:hAnsi="Arial" w:cs="Arial"/>
          <w:sz w:val="20"/>
          <w:szCs w:val="20"/>
          <w:lang w:val="en-GB"/>
        </w:rPr>
        <w:t>regulations that apply to fundraising activities conducted in</w:t>
      </w:r>
      <w:r w:rsidR="00497572" w:rsidRPr="0099772D">
        <w:rPr>
          <w:rFonts w:ascii="Arial" w:hAnsi="Arial" w:cs="Arial"/>
          <w:sz w:val="20"/>
          <w:szCs w:val="20"/>
          <w:lang w:val="en-GB"/>
        </w:rPr>
        <w:t xml:space="preserve"> public places</w:t>
      </w:r>
      <w:r w:rsidRPr="0099772D">
        <w:rPr>
          <w:rFonts w:ascii="Arial" w:hAnsi="Arial" w:cs="Arial"/>
          <w:sz w:val="20"/>
          <w:szCs w:val="20"/>
          <w:lang w:val="en-GB"/>
        </w:rPr>
        <w:t xml:space="preserve">. </w:t>
      </w:r>
      <w:r w:rsidR="001179FD" w:rsidRPr="0099772D">
        <w:rPr>
          <w:rFonts w:ascii="Arial" w:hAnsi="Arial" w:cs="Arial"/>
          <w:sz w:val="20"/>
          <w:szCs w:val="20"/>
          <w:lang w:val="en-GB"/>
        </w:rPr>
        <w:t xml:space="preserve">There are currently no specific regulatory measures applicable to </w:t>
      </w:r>
      <w:r w:rsidR="00087A9D" w:rsidRPr="0099772D">
        <w:rPr>
          <w:rFonts w:ascii="Arial" w:hAnsi="Arial" w:cs="Arial"/>
          <w:sz w:val="20"/>
          <w:szCs w:val="20"/>
          <w:lang w:val="en-GB"/>
        </w:rPr>
        <w:t>r</w:t>
      </w:r>
      <w:r w:rsidR="00972B68" w:rsidRPr="0099772D">
        <w:rPr>
          <w:rFonts w:ascii="Arial" w:hAnsi="Arial" w:cs="Arial"/>
          <w:sz w:val="20"/>
          <w:szCs w:val="20"/>
          <w:lang w:val="en-GB"/>
        </w:rPr>
        <w:t>eward/pre</w:t>
      </w:r>
      <w:r w:rsidR="00497572" w:rsidRPr="0099772D">
        <w:rPr>
          <w:rFonts w:ascii="Arial" w:hAnsi="Arial" w:cs="Arial"/>
          <w:sz w:val="20"/>
          <w:szCs w:val="20"/>
          <w:lang w:val="en-GB"/>
        </w:rPr>
        <w:t>-sale</w:t>
      </w:r>
      <w:r w:rsidR="00512D05" w:rsidRPr="0099772D">
        <w:rPr>
          <w:rFonts w:ascii="Arial" w:hAnsi="Arial" w:cs="Arial"/>
          <w:sz w:val="20"/>
          <w:szCs w:val="20"/>
          <w:lang w:val="en-GB"/>
        </w:rPr>
        <w:t xml:space="preserve"> crowdfunding activities</w:t>
      </w:r>
      <w:r w:rsidR="00497572" w:rsidRPr="0099772D">
        <w:rPr>
          <w:rFonts w:ascii="Arial" w:hAnsi="Arial" w:cs="Arial"/>
          <w:sz w:val="20"/>
          <w:szCs w:val="20"/>
          <w:lang w:val="en-GB"/>
        </w:rPr>
        <w:t>.</w:t>
      </w:r>
    </w:p>
    <w:p w:rsidR="004C60E2" w:rsidRDefault="002945B4" w:rsidP="002E797C">
      <w:pPr>
        <w:jc w:val="both"/>
        <w:rPr>
          <w:rFonts w:ascii="Arial" w:hAnsi="Arial" w:cs="Arial"/>
          <w:sz w:val="20"/>
          <w:szCs w:val="20"/>
          <w:lang w:val="en-GB"/>
        </w:rPr>
      </w:pPr>
      <w:r w:rsidRPr="0099772D">
        <w:rPr>
          <w:rFonts w:ascii="Arial" w:hAnsi="Arial" w:cs="Arial"/>
          <w:sz w:val="20"/>
          <w:szCs w:val="20"/>
          <w:lang w:val="en-GB"/>
        </w:rPr>
        <w:t>The</w:t>
      </w:r>
      <w:r w:rsidR="00445099" w:rsidRPr="0099772D">
        <w:rPr>
          <w:rFonts w:ascii="Arial" w:hAnsi="Arial" w:cs="Arial"/>
          <w:sz w:val="20"/>
          <w:szCs w:val="20"/>
          <w:lang w:val="en-GB"/>
        </w:rPr>
        <w:t xml:space="preserve"> FSTB </w:t>
      </w:r>
      <w:r w:rsidR="00682043" w:rsidRPr="0099772D">
        <w:rPr>
          <w:rFonts w:ascii="Arial" w:hAnsi="Arial" w:cs="Arial"/>
          <w:sz w:val="20"/>
          <w:szCs w:val="20"/>
          <w:lang w:val="en-GB"/>
        </w:rPr>
        <w:t xml:space="preserve">concludes </w:t>
      </w:r>
      <w:r w:rsidR="00445099" w:rsidRPr="0099772D">
        <w:rPr>
          <w:rFonts w:ascii="Arial" w:hAnsi="Arial" w:cs="Arial"/>
          <w:sz w:val="20"/>
          <w:szCs w:val="20"/>
          <w:lang w:val="en-GB"/>
        </w:rPr>
        <w:t xml:space="preserve">that </w:t>
      </w:r>
      <w:r w:rsidR="00827F04">
        <w:rPr>
          <w:rFonts w:ascii="Arial" w:hAnsi="Arial" w:cs="Arial"/>
          <w:sz w:val="20"/>
          <w:szCs w:val="20"/>
          <w:lang w:val="en-GB"/>
        </w:rPr>
        <w:t xml:space="preserve">the lack of regulation of many </w:t>
      </w:r>
      <w:r w:rsidR="00445099" w:rsidRPr="0099772D">
        <w:rPr>
          <w:rFonts w:ascii="Arial" w:hAnsi="Arial" w:cs="Arial"/>
          <w:sz w:val="20"/>
          <w:szCs w:val="20"/>
          <w:lang w:val="en-GB"/>
        </w:rPr>
        <w:t xml:space="preserve">crowdfunding activities </w:t>
      </w:r>
      <w:r w:rsidR="00827F04">
        <w:rPr>
          <w:rFonts w:ascii="Arial" w:hAnsi="Arial" w:cs="Arial"/>
          <w:sz w:val="20"/>
          <w:szCs w:val="20"/>
          <w:lang w:val="en-GB"/>
        </w:rPr>
        <w:t xml:space="preserve">poses a number of </w:t>
      </w:r>
      <w:r w:rsidR="00445099" w:rsidRPr="0099772D">
        <w:rPr>
          <w:rFonts w:ascii="Arial" w:hAnsi="Arial" w:cs="Arial"/>
          <w:sz w:val="20"/>
          <w:szCs w:val="20"/>
          <w:lang w:val="en-GB"/>
        </w:rPr>
        <w:t>risks</w:t>
      </w:r>
      <w:r w:rsidR="00827F04">
        <w:rPr>
          <w:rFonts w:ascii="Arial" w:hAnsi="Arial" w:cs="Arial"/>
          <w:sz w:val="20"/>
          <w:szCs w:val="20"/>
          <w:lang w:val="en-GB"/>
        </w:rPr>
        <w:t>, including</w:t>
      </w:r>
      <w:r w:rsidR="004C60E2">
        <w:rPr>
          <w:rFonts w:ascii="Arial" w:hAnsi="Arial" w:cs="Arial"/>
          <w:sz w:val="20"/>
          <w:szCs w:val="20"/>
          <w:lang w:val="en-GB"/>
        </w:rPr>
        <w:t xml:space="preserve">: </w:t>
      </w:r>
    </w:p>
    <w:p w:rsidR="004C60E2" w:rsidRDefault="001F0666" w:rsidP="0099772D">
      <w:pPr>
        <w:pStyle w:val="a6"/>
        <w:numPr>
          <w:ilvl w:val="0"/>
          <w:numId w:val="29"/>
        </w:numPr>
        <w:jc w:val="both"/>
        <w:rPr>
          <w:rFonts w:ascii="Arial" w:hAnsi="Arial" w:cs="Arial"/>
          <w:sz w:val="20"/>
          <w:szCs w:val="20"/>
          <w:lang w:val="en-GB"/>
        </w:rPr>
      </w:pPr>
      <w:r>
        <w:rPr>
          <w:rFonts w:ascii="Arial" w:hAnsi="Arial" w:cs="Arial"/>
          <w:sz w:val="20"/>
          <w:szCs w:val="20"/>
          <w:lang w:val="en-GB"/>
        </w:rPr>
        <w:t xml:space="preserve">fund </w:t>
      </w:r>
      <w:r w:rsidR="00087A9D" w:rsidRPr="0099772D">
        <w:rPr>
          <w:rFonts w:ascii="Arial" w:hAnsi="Arial" w:cs="Arial"/>
          <w:sz w:val="20"/>
          <w:szCs w:val="20"/>
          <w:lang w:val="en-GB"/>
        </w:rPr>
        <w:t>contributors</w:t>
      </w:r>
      <w:r>
        <w:rPr>
          <w:rFonts w:ascii="Arial" w:hAnsi="Arial" w:cs="Arial"/>
          <w:sz w:val="20"/>
          <w:szCs w:val="20"/>
          <w:lang w:val="en-GB"/>
        </w:rPr>
        <w:t xml:space="preserve"> and fundraisers</w:t>
      </w:r>
      <w:r w:rsidR="00087A9D" w:rsidRPr="0099772D">
        <w:rPr>
          <w:rFonts w:ascii="Arial" w:hAnsi="Arial" w:cs="Arial"/>
          <w:sz w:val="20"/>
          <w:szCs w:val="20"/>
          <w:lang w:val="en-GB"/>
        </w:rPr>
        <w:t xml:space="preserve"> not being able to recover funds when a crowdfund</w:t>
      </w:r>
      <w:r w:rsidR="004C60E2" w:rsidRPr="002E797C">
        <w:rPr>
          <w:rFonts w:ascii="Arial" w:hAnsi="Arial" w:cs="Arial"/>
          <w:sz w:val="20"/>
          <w:szCs w:val="20"/>
          <w:lang w:val="en-GB"/>
        </w:rPr>
        <w:t xml:space="preserve">ing </w:t>
      </w:r>
      <w:r>
        <w:rPr>
          <w:rFonts w:ascii="Arial" w:hAnsi="Arial" w:cs="Arial"/>
          <w:sz w:val="20"/>
          <w:szCs w:val="20"/>
          <w:lang w:val="en-GB"/>
        </w:rPr>
        <w:t>platform</w:t>
      </w:r>
      <w:r w:rsidR="004C60E2" w:rsidRPr="002E797C">
        <w:rPr>
          <w:rFonts w:ascii="Arial" w:hAnsi="Arial" w:cs="Arial"/>
          <w:sz w:val="20"/>
          <w:szCs w:val="20"/>
          <w:lang w:val="en-GB"/>
        </w:rPr>
        <w:t xml:space="preserve"> ceases operations;</w:t>
      </w:r>
    </w:p>
    <w:p w:rsidR="00E37814" w:rsidRDefault="00E37814" w:rsidP="0099772D">
      <w:pPr>
        <w:pStyle w:val="a6"/>
        <w:jc w:val="both"/>
        <w:rPr>
          <w:rFonts w:ascii="Arial" w:hAnsi="Arial" w:cs="Arial"/>
          <w:sz w:val="20"/>
          <w:szCs w:val="20"/>
          <w:lang w:val="en-GB"/>
        </w:rPr>
      </w:pPr>
    </w:p>
    <w:p w:rsidR="004C60E2" w:rsidRPr="002E797C" w:rsidRDefault="00087A9D" w:rsidP="0099772D">
      <w:pPr>
        <w:pStyle w:val="a6"/>
        <w:numPr>
          <w:ilvl w:val="0"/>
          <w:numId w:val="29"/>
        </w:numPr>
        <w:jc w:val="both"/>
        <w:rPr>
          <w:rFonts w:ascii="Arial" w:hAnsi="Arial" w:cs="Arial"/>
          <w:sz w:val="20"/>
          <w:szCs w:val="20"/>
          <w:lang w:val="en-GB"/>
        </w:rPr>
      </w:pPr>
      <w:r w:rsidRPr="0099772D">
        <w:rPr>
          <w:rFonts w:ascii="Arial" w:hAnsi="Arial" w:cs="Arial"/>
          <w:sz w:val="20"/>
          <w:szCs w:val="20"/>
          <w:lang w:val="en-GB"/>
        </w:rPr>
        <w:t xml:space="preserve">the potential misuse of </w:t>
      </w:r>
      <w:r w:rsidR="004C60E2">
        <w:rPr>
          <w:rFonts w:ascii="Arial" w:hAnsi="Arial" w:cs="Arial"/>
          <w:sz w:val="20"/>
          <w:szCs w:val="20"/>
          <w:lang w:val="en-GB"/>
        </w:rPr>
        <w:t>contributors’</w:t>
      </w:r>
      <w:r w:rsidRPr="0099772D">
        <w:rPr>
          <w:rFonts w:ascii="Arial" w:hAnsi="Arial" w:cs="Arial"/>
          <w:sz w:val="20"/>
          <w:szCs w:val="20"/>
          <w:lang w:val="en-GB"/>
        </w:rPr>
        <w:t xml:space="preserve"> </w:t>
      </w:r>
      <w:r w:rsidR="001F0666">
        <w:rPr>
          <w:rFonts w:ascii="Arial" w:hAnsi="Arial" w:cs="Arial"/>
          <w:sz w:val="20"/>
          <w:szCs w:val="20"/>
          <w:lang w:val="en-GB"/>
        </w:rPr>
        <w:t xml:space="preserve">and fundraisers’ </w:t>
      </w:r>
      <w:r w:rsidR="004C60E2" w:rsidRPr="002E797C">
        <w:rPr>
          <w:rFonts w:ascii="Arial" w:hAnsi="Arial" w:cs="Arial"/>
          <w:sz w:val="20"/>
          <w:szCs w:val="20"/>
          <w:lang w:val="en-GB"/>
        </w:rPr>
        <w:t>financial and personal data</w:t>
      </w:r>
      <w:r w:rsidR="004C60E2">
        <w:rPr>
          <w:rFonts w:ascii="Arial" w:hAnsi="Arial" w:cs="Arial"/>
          <w:sz w:val="20"/>
          <w:szCs w:val="20"/>
          <w:lang w:val="en-GB"/>
        </w:rPr>
        <w:t>;</w:t>
      </w:r>
    </w:p>
    <w:p w:rsidR="00E37814" w:rsidRDefault="00E37814" w:rsidP="0099772D">
      <w:pPr>
        <w:pStyle w:val="a6"/>
        <w:jc w:val="both"/>
        <w:rPr>
          <w:rFonts w:ascii="Arial" w:hAnsi="Arial" w:cs="Arial"/>
          <w:sz w:val="20"/>
          <w:szCs w:val="20"/>
          <w:lang w:val="en-GB"/>
        </w:rPr>
      </w:pPr>
    </w:p>
    <w:p w:rsidR="004C60E2" w:rsidRPr="00E5755B" w:rsidRDefault="00087A9D" w:rsidP="0099772D">
      <w:pPr>
        <w:pStyle w:val="a6"/>
        <w:numPr>
          <w:ilvl w:val="0"/>
          <w:numId w:val="29"/>
        </w:numPr>
        <w:jc w:val="both"/>
        <w:rPr>
          <w:rFonts w:ascii="Arial" w:hAnsi="Arial" w:cs="Arial"/>
          <w:sz w:val="20"/>
          <w:szCs w:val="20"/>
          <w:lang w:val="en-GB"/>
        </w:rPr>
      </w:pPr>
      <w:r w:rsidRPr="0099772D">
        <w:rPr>
          <w:rFonts w:ascii="Arial" w:hAnsi="Arial" w:cs="Arial"/>
          <w:sz w:val="20"/>
          <w:szCs w:val="20"/>
          <w:lang w:val="en-GB"/>
        </w:rPr>
        <w:t>the absence of a valid contract</w:t>
      </w:r>
      <w:r w:rsidR="00A66317">
        <w:rPr>
          <w:rFonts w:ascii="Arial" w:hAnsi="Arial" w:cs="Arial"/>
          <w:sz w:val="20"/>
          <w:szCs w:val="20"/>
          <w:lang w:val="en-GB"/>
        </w:rPr>
        <w:t>ual</w:t>
      </w:r>
      <w:r w:rsidRPr="0099772D">
        <w:rPr>
          <w:rFonts w:ascii="Arial" w:hAnsi="Arial" w:cs="Arial"/>
          <w:sz w:val="20"/>
          <w:szCs w:val="20"/>
          <w:lang w:val="en-GB"/>
        </w:rPr>
        <w:t xml:space="preserve"> relationship</w:t>
      </w:r>
      <w:r w:rsidR="004C60E2" w:rsidRPr="0099772D">
        <w:rPr>
          <w:rFonts w:ascii="Arial" w:hAnsi="Arial" w:cs="Arial"/>
          <w:sz w:val="20"/>
          <w:szCs w:val="20"/>
          <w:lang w:val="en-GB"/>
        </w:rPr>
        <w:t xml:space="preserve"> between the fundraiser and </w:t>
      </w:r>
      <w:r w:rsidR="00972B68">
        <w:rPr>
          <w:rFonts w:ascii="Arial" w:hAnsi="Arial" w:cs="Arial"/>
          <w:sz w:val="20"/>
          <w:szCs w:val="20"/>
          <w:lang w:val="en-GB"/>
        </w:rPr>
        <w:t xml:space="preserve">the </w:t>
      </w:r>
      <w:r w:rsidR="004C60E2" w:rsidRPr="0099772D">
        <w:rPr>
          <w:rFonts w:ascii="Arial" w:hAnsi="Arial" w:cs="Arial"/>
          <w:sz w:val="20"/>
          <w:szCs w:val="20"/>
          <w:lang w:val="en-GB"/>
        </w:rPr>
        <w:t>contributor</w:t>
      </w:r>
      <w:r w:rsidR="004C60E2" w:rsidRPr="002E797C">
        <w:rPr>
          <w:rFonts w:ascii="Arial" w:hAnsi="Arial" w:cs="Arial"/>
          <w:sz w:val="20"/>
          <w:szCs w:val="20"/>
          <w:lang w:val="en-GB"/>
        </w:rPr>
        <w:t>;</w:t>
      </w:r>
    </w:p>
    <w:p w:rsidR="008B26D3" w:rsidRPr="0099772D" w:rsidRDefault="008B26D3" w:rsidP="0099772D">
      <w:pPr>
        <w:pStyle w:val="a6"/>
        <w:rPr>
          <w:rFonts w:ascii="Arial" w:hAnsi="Arial" w:cs="Arial"/>
          <w:sz w:val="20"/>
          <w:szCs w:val="20"/>
          <w:lang w:val="en-GB"/>
        </w:rPr>
      </w:pPr>
    </w:p>
    <w:p w:rsidR="004C60E2" w:rsidRPr="0099772D" w:rsidRDefault="0064386D" w:rsidP="0099772D">
      <w:pPr>
        <w:pStyle w:val="a6"/>
        <w:numPr>
          <w:ilvl w:val="0"/>
          <w:numId w:val="29"/>
        </w:numPr>
        <w:jc w:val="both"/>
        <w:rPr>
          <w:rFonts w:ascii="Arial" w:hAnsi="Arial" w:cs="Arial"/>
          <w:sz w:val="20"/>
          <w:szCs w:val="20"/>
          <w:lang w:val="en-GB"/>
        </w:rPr>
      </w:pPr>
      <w:r>
        <w:rPr>
          <w:rFonts w:ascii="Arial" w:hAnsi="Arial" w:cs="Arial"/>
          <w:sz w:val="20"/>
          <w:szCs w:val="20"/>
          <w:lang w:val="en-GB"/>
        </w:rPr>
        <w:t>f</w:t>
      </w:r>
      <w:r w:rsidRPr="00884822">
        <w:rPr>
          <w:rFonts w:ascii="Arial" w:hAnsi="Arial" w:cs="Arial"/>
          <w:sz w:val="20"/>
          <w:szCs w:val="20"/>
          <w:lang w:val="en-GB"/>
        </w:rPr>
        <w:t>undraisers</w:t>
      </w:r>
      <w:r>
        <w:rPr>
          <w:rFonts w:ascii="Arial" w:hAnsi="Arial" w:cs="Arial"/>
          <w:sz w:val="20"/>
          <w:szCs w:val="20"/>
          <w:lang w:val="en-GB"/>
        </w:rPr>
        <w:t xml:space="preserve"> providing</w:t>
      </w:r>
      <w:r w:rsidR="00A66317">
        <w:rPr>
          <w:rFonts w:ascii="Arial" w:hAnsi="Arial" w:cs="Arial"/>
          <w:sz w:val="20"/>
          <w:szCs w:val="20"/>
          <w:lang w:val="en-GB"/>
        </w:rPr>
        <w:t xml:space="preserve"> </w:t>
      </w:r>
      <w:r>
        <w:rPr>
          <w:rFonts w:ascii="Arial" w:hAnsi="Arial" w:cs="Arial"/>
          <w:sz w:val="20"/>
          <w:szCs w:val="20"/>
          <w:lang w:val="en-GB"/>
        </w:rPr>
        <w:t>ina</w:t>
      </w:r>
      <w:r w:rsidRPr="00884822">
        <w:rPr>
          <w:rFonts w:ascii="Arial" w:hAnsi="Arial" w:cs="Arial"/>
          <w:sz w:val="20"/>
          <w:szCs w:val="20"/>
          <w:lang w:val="en-GB"/>
        </w:rPr>
        <w:t>ccurate</w:t>
      </w:r>
      <w:r>
        <w:rPr>
          <w:rFonts w:ascii="Arial" w:hAnsi="Arial" w:cs="Arial"/>
          <w:sz w:val="20"/>
          <w:szCs w:val="20"/>
          <w:lang w:val="en-GB"/>
        </w:rPr>
        <w:t xml:space="preserve"> information</w:t>
      </w:r>
      <w:r w:rsidRPr="00E37814">
        <w:rPr>
          <w:rFonts w:ascii="Arial" w:hAnsi="Arial" w:cs="Arial"/>
          <w:sz w:val="20"/>
          <w:szCs w:val="20"/>
          <w:lang w:val="en-GB"/>
        </w:rPr>
        <w:t xml:space="preserve"> </w:t>
      </w:r>
      <w:r>
        <w:rPr>
          <w:rFonts w:ascii="Arial" w:hAnsi="Arial" w:cs="Arial"/>
          <w:sz w:val="20"/>
          <w:szCs w:val="20"/>
          <w:lang w:val="en-GB"/>
        </w:rPr>
        <w:t>causing losses to fund contributors</w:t>
      </w:r>
      <w:r w:rsidR="004C60E2" w:rsidRPr="0099772D">
        <w:rPr>
          <w:rFonts w:ascii="Arial" w:hAnsi="Arial" w:cs="Arial"/>
          <w:sz w:val="20"/>
          <w:szCs w:val="20"/>
          <w:lang w:val="en-GB"/>
        </w:rPr>
        <w:t xml:space="preserve">;  </w:t>
      </w:r>
    </w:p>
    <w:p w:rsidR="008B26D3" w:rsidRDefault="008B26D3" w:rsidP="0099772D">
      <w:pPr>
        <w:pStyle w:val="a6"/>
        <w:jc w:val="both"/>
        <w:rPr>
          <w:rFonts w:ascii="Arial" w:hAnsi="Arial" w:cs="Arial"/>
          <w:sz w:val="20"/>
          <w:szCs w:val="20"/>
          <w:lang w:val="en-GB"/>
        </w:rPr>
      </w:pPr>
    </w:p>
    <w:p w:rsidR="004C60E2" w:rsidRDefault="004C60E2" w:rsidP="0099772D">
      <w:pPr>
        <w:pStyle w:val="a6"/>
        <w:numPr>
          <w:ilvl w:val="0"/>
          <w:numId w:val="29"/>
        </w:numPr>
        <w:jc w:val="both"/>
        <w:rPr>
          <w:rFonts w:ascii="Arial" w:hAnsi="Arial" w:cs="Arial"/>
          <w:sz w:val="20"/>
          <w:szCs w:val="20"/>
          <w:lang w:val="en-GB"/>
        </w:rPr>
      </w:pPr>
      <w:r w:rsidRPr="002E797C">
        <w:rPr>
          <w:rFonts w:ascii="Arial" w:hAnsi="Arial" w:cs="Arial"/>
          <w:sz w:val="20"/>
          <w:szCs w:val="20"/>
          <w:lang w:val="en-GB"/>
        </w:rPr>
        <w:t>contributor</w:t>
      </w:r>
      <w:r w:rsidRPr="0099772D">
        <w:rPr>
          <w:rFonts w:ascii="Arial" w:hAnsi="Arial" w:cs="Arial"/>
          <w:sz w:val="20"/>
          <w:szCs w:val="20"/>
          <w:lang w:val="en-GB"/>
        </w:rPr>
        <w:t>s</w:t>
      </w:r>
      <w:r>
        <w:rPr>
          <w:rFonts w:ascii="Arial" w:hAnsi="Arial" w:cs="Arial"/>
          <w:sz w:val="20"/>
          <w:szCs w:val="20"/>
          <w:lang w:val="en-GB"/>
        </w:rPr>
        <w:t>’</w:t>
      </w:r>
      <w:r w:rsidRPr="0099772D">
        <w:rPr>
          <w:rFonts w:ascii="Arial" w:hAnsi="Arial" w:cs="Arial"/>
          <w:sz w:val="20"/>
          <w:szCs w:val="20"/>
          <w:lang w:val="en-GB"/>
        </w:rPr>
        <w:t xml:space="preserve"> funds being used for purposes other than </w:t>
      </w:r>
      <w:r w:rsidR="00A66317">
        <w:rPr>
          <w:rFonts w:ascii="Arial" w:hAnsi="Arial" w:cs="Arial"/>
          <w:sz w:val="20"/>
          <w:szCs w:val="20"/>
          <w:lang w:val="en-GB"/>
        </w:rPr>
        <w:t>those claimed</w:t>
      </w:r>
      <w:r>
        <w:rPr>
          <w:rFonts w:ascii="Arial" w:hAnsi="Arial" w:cs="Arial"/>
          <w:sz w:val="20"/>
          <w:szCs w:val="20"/>
          <w:lang w:val="en-GB"/>
        </w:rPr>
        <w:t>;</w:t>
      </w:r>
      <w:r w:rsidRPr="002E797C">
        <w:rPr>
          <w:rFonts w:ascii="Arial" w:hAnsi="Arial" w:cs="Arial"/>
          <w:sz w:val="20"/>
          <w:szCs w:val="20"/>
          <w:lang w:val="en-GB"/>
        </w:rPr>
        <w:t xml:space="preserve"> </w:t>
      </w:r>
      <w:r w:rsidRPr="0099772D">
        <w:rPr>
          <w:rFonts w:ascii="Arial" w:hAnsi="Arial" w:cs="Arial"/>
          <w:sz w:val="20"/>
          <w:szCs w:val="20"/>
          <w:lang w:val="en-GB"/>
        </w:rPr>
        <w:t>and</w:t>
      </w:r>
    </w:p>
    <w:p w:rsidR="008B26D3" w:rsidRDefault="008B26D3" w:rsidP="0099772D">
      <w:pPr>
        <w:pStyle w:val="a6"/>
        <w:jc w:val="both"/>
        <w:rPr>
          <w:rFonts w:ascii="Arial" w:hAnsi="Arial" w:cs="Arial"/>
          <w:sz w:val="20"/>
          <w:szCs w:val="20"/>
          <w:lang w:val="en-GB"/>
        </w:rPr>
      </w:pPr>
    </w:p>
    <w:p w:rsidR="00972B68" w:rsidRDefault="0064386D" w:rsidP="0099772D">
      <w:pPr>
        <w:pStyle w:val="a6"/>
        <w:numPr>
          <w:ilvl w:val="0"/>
          <w:numId w:val="29"/>
        </w:numPr>
        <w:jc w:val="both"/>
        <w:rPr>
          <w:rFonts w:ascii="Arial" w:hAnsi="Arial" w:cs="Arial"/>
          <w:sz w:val="20"/>
          <w:szCs w:val="20"/>
          <w:lang w:val="en-GB"/>
        </w:rPr>
      </w:pPr>
      <w:r>
        <w:rPr>
          <w:rFonts w:ascii="Arial" w:hAnsi="Arial" w:cs="Arial"/>
          <w:sz w:val="20"/>
          <w:szCs w:val="20"/>
          <w:lang w:val="en-GB"/>
        </w:rPr>
        <w:lastRenderedPageBreak/>
        <w:t>funds being raised for illegal activities, including unlawful acts endangering national security or supporting terrorist activities</w:t>
      </w:r>
      <w:r w:rsidR="004C60E2" w:rsidRPr="0099772D">
        <w:rPr>
          <w:rFonts w:ascii="Arial" w:hAnsi="Arial" w:cs="Arial"/>
          <w:sz w:val="20"/>
          <w:szCs w:val="20"/>
          <w:lang w:val="en-GB"/>
        </w:rPr>
        <w:t>.</w:t>
      </w:r>
      <w:r w:rsidR="00972B68" w:rsidRPr="00972B68" w:rsidDel="00087A9D">
        <w:rPr>
          <w:rFonts w:ascii="Arial" w:hAnsi="Arial" w:cs="Arial"/>
          <w:sz w:val="20"/>
          <w:szCs w:val="20"/>
          <w:lang w:val="en-GB"/>
        </w:rPr>
        <w:t xml:space="preserve"> </w:t>
      </w:r>
    </w:p>
    <w:p w:rsidR="001C34F0" w:rsidRPr="0099772D" w:rsidRDefault="00F25856" w:rsidP="0099772D">
      <w:pPr>
        <w:rPr>
          <w:rFonts w:ascii="Arial" w:hAnsi="Arial" w:cs="Arial"/>
          <w:b/>
          <w:color w:val="FF0000"/>
          <w:sz w:val="20"/>
          <w:szCs w:val="20"/>
          <w:lang w:val="en-GB"/>
        </w:rPr>
      </w:pPr>
      <w:r>
        <w:rPr>
          <w:rFonts w:ascii="Arial" w:hAnsi="Arial" w:cs="Arial"/>
          <w:b/>
          <w:color w:val="FF0000"/>
          <w:sz w:val="20"/>
          <w:szCs w:val="20"/>
          <w:lang w:val="en-GB"/>
        </w:rPr>
        <w:t xml:space="preserve">FSTB </w:t>
      </w:r>
      <w:r w:rsidR="001C34F0" w:rsidRPr="0099772D">
        <w:rPr>
          <w:rFonts w:ascii="Arial" w:hAnsi="Arial" w:cs="Arial"/>
          <w:b/>
          <w:color w:val="FF0000"/>
          <w:sz w:val="20"/>
          <w:szCs w:val="20"/>
          <w:lang w:val="en-GB"/>
        </w:rPr>
        <w:t>Proposals to Enhance</w:t>
      </w:r>
      <w:r w:rsidR="00F57EF9" w:rsidRPr="0099772D">
        <w:rPr>
          <w:rFonts w:ascii="Arial" w:hAnsi="Arial" w:cs="Arial"/>
          <w:sz w:val="20"/>
          <w:szCs w:val="20"/>
        </w:rPr>
        <w:t xml:space="preserve"> </w:t>
      </w:r>
      <w:r w:rsidR="00F57EF9" w:rsidRPr="0099772D">
        <w:rPr>
          <w:rFonts w:ascii="Arial" w:hAnsi="Arial" w:cs="Arial"/>
          <w:b/>
          <w:color w:val="FF0000"/>
          <w:sz w:val="20"/>
          <w:szCs w:val="20"/>
          <w:lang w:val="en-GB"/>
        </w:rPr>
        <w:t xml:space="preserve">Hong Kong’s </w:t>
      </w:r>
      <w:r w:rsidR="001C34F0" w:rsidRPr="0099772D">
        <w:rPr>
          <w:rFonts w:ascii="Arial" w:hAnsi="Arial" w:cs="Arial"/>
          <w:b/>
          <w:color w:val="FF0000"/>
          <w:sz w:val="20"/>
          <w:szCs w:val="20"/>
          <w:lang w:val="en-GB"/>
        </w:rPr>
        <w:t xml:space="preserve">Regulation of Crowdfunding Activities </w:t>
      </w:r>
    </w:p>
    <w:p w:rsidR="001C34F0" w:rsidRPr="0099772D" w:rsidRDefault="00521500" w:rsidP="002E797C">
      <w:pPr>
        <w:jc w:val="both"/>
        <w:rPr>
          <w:rFonts w:ascii="Arial" w:hAnsi="Arial" w:cs="Arial"/>
          <w:b/>
          <w:color w:val="000000" w:themeColor="text1"/>
          <w:sz w:val="20"/>
          <w:szCs w:val="20"/>
          <w:lang w:val="en-GB"/>
        </w:rPr>
      </w:pPr>
      <w:r w:rsidRPr="0099772D">
        <w:rPr>
          <w:rFonts w:ascii="Arial" w:hAnsi="Arial" w:cs="Arial"/>
          <w:b/>
          <w:color w:val="000000" w:themeColor="text1"/>
          <w:sz w:val="20"/>
          <w:szCs w:val="20"/>
          <w:lang w:val="en-GB"/>
        </w:rPr>
        <w:t xml:space="preserve">Establishment of </w:t>
      </w:r>
      <w:r w:rsidR="00F25856">
        <w:rPr>
          <w:rFonts w:ascii="Arial" w:hAnsi="Arial" w:cs="Arial"/>
          <w:b/>
          <w:color w:val="000000" w:themeColor="text1"/>
          <w:sz w:val="20"/>
          <w:szCs w:val="20"/>
          <w:lang w:val="en-GB"/>
        </w:rPr>
        <w:t>a</w:t>
      </w:r>
      <w:r w:rsidRPr="0099772D">
        <w:rPr>
          <w:rFonts w:ascii="Arial" w:hAnsi="Arial" w:cs="Arial"/>
          <w:b/>
          <w:color w:val="000000" w:themeColor="text1"/>
          <w:sz w:val="20"/>
          <w:szCs w:val="20"/>
          <w:lang w:val="en-GB"/>
        </w:rPr>
        <w:t xml:space="preserve"> </w:t>
      </w:r>
      <w:r w:rsidR="004C60E2">
        <w:rPr>
          <w:rFonts w:ascii="Arial" w:hAnsi="Arial" w:cs="Arial"/>
          <w:b/>
          <w:color w:val="000000" w:themeColor="text1"/>
          <w:sz w:val="20"/>
          <w:szCs w:val="20"/>
          <w:lang w:val="en-GB"/>
        </w:rPr>
        <w:t xml:space="preserve">Crowdfunding Affairs Office </w:t>
      </w:r>
      <w:r w:rsidR="004C60E2" w:rsidRPr="0099772D">
        <w:rPr>
          <w:rFonts w:ascii="Arial" w:hAnsi="Arial" w:cs="Arial"/>
          <w:b/>
          <w:color w:val="000000" w:themeColor="text1"/>
          <w:sz w:val="20"/>
          <w:szCs w:val="20"/>
          <w:lang w:val="en-GB"/>
        </w:rPr>
        <w:t xml:space="preserve"> </w:t>
      </w:r>
    </w:p>
    <w:p w:rsidR="00F32DAE" w:rsidRDefault="00BB739B" w:rsidP="00E5755B">
      <w:pPr>
        <w:jc w:val="both"/>
        <w:rPr>
          <w:rFonts w:ascii="Arial" w:hAnsi="Arial" w:cs="Arial"/>
          <w:sz w:val="20"/>
          <w:szCs w:val="20"/>
          <w:lang w:val="en-GB"/>
        </w:rPr>
      </w:pPr>
      <w:r w:rsidRPr="0099772D">
        <w:rPr>
          <w:rFonts w:ascii="Arial" w:hAnsi="Arial" w:cs="Arial"/>
          <w:sz w:val="20"/>
          <w:szCs w:val="20"/>
          <w:lang w:val="en-GB"/>
        </w:rPr>
        <w:t>The FSTB</w:t>
      </w:r>
      <w:r w:rsidR="001C34F0" w:rsidRPr="0099772D">
        <w:rPr>
          <w:rFonts w:ascii="Arial" w:hAnsi="Arial" w:cs="Arial"/>
          <w:sz w:val="20"/>
          <w:szCs w:val="20"/>
          <w:lang w:val="en-GB"/>
        </w:rPr>
        <w:t xml:space="preserve"> proposes to </w:t>
      </w:r>
      <w:r w:rsidR="004F2C7C" w:rsidRPr="0099772D">
        <w:rPr>
          <w:rFonts w:ascii="Arial" w:hAnsi="Arial" w:cs="Arial"/>
          <w:sz w:val="20"/>
          <w:szCs w:val="20"/>
          <w:lang w:val="en-GB"/>
        </w:rPr>
        <w:t>set up</w:t>
      </w:r>
      <w:r w:rsidR="001C34F0" w:rsidRPr="0099772D">
        <w:rPr>
          <w:rFonts w:ascii="Arial" w:hAnsi="Arial" w:cs="Arial"/>
          <w:sz w:val="20"/>
          <w:szCs w:val="20"/>
          <w:lang w:val="en-GB"/>
        </w:rPr>
        <w:t xml:space="preserve"> </w:t>
      </w:r>
      <w:r w:rsidR="00F25856">
        <w:rPr>
          <w:rFonts w:ascii="Arial" w:hAnsi="Arial" w:cs="Arial"/>
          <w:sz w:val="20"/>
          <w:szCs w:val="20"/>
          <w:lang w:val="en-GB"/>
        </w:rPr>
        <w:t>a</w:t>
      </w:r>
      <w:r w:rsidR="00C515AF" w:rsidRPr="0099772D">
        <w:rPr>
          <w:rFonts w:ascii="Arial" w:hAnsi="Arial" w:cs="Arial"/>
          <w:sz w:val="20"/>
          <w:szCs w:val="20"/>
          <w:lang w:val="en-GB"/>
        </w:rPr>
        <w:t xml:space="preserve"> </w:t>
      </w:r>
      <w:r w:rsidR="00972B68">
        <w:rPr>
          <w:rFonts w:ascii="Arial" w:hAnsi="Arial" w:cs="Arial"/>
          <w:sz w:val="20"/>
          <w:szCs w:val="20"/>
          <w:lang w:val="en-GB"/>
        </w:rPr>
        <w:t>Crowdfunding Affairs Office</w:t>
      </w:r>
      <w:r w:rsidR="00476E58" w:rsidRPr="0099772D">
        <w:rPr>
          <w:rFonts w:ascii="Arial" w:hAnsi="Arial" w:cs="Arial"/>
          <w:sz w:val="20"/>
          <w:szCs w:val="20"/>
          <w:lang w:val="en-GB"/>
        </w:rPr>
        <w:t xml:space="preserve"> to centrally process and coordinate regulatory and administrative matters </w:t>
      </w:r>
      <w:r w:rsidR="00DA1D12">
        <w:rPr>
          <w:rFonts w:ascii="Arial" w:hAnsi="Arial" w:cs="Arial"/>
          <w:sz w:val="20"/>
          <w:szCs w:val="20"/>
          <w:lang w:val="en-GB"/>
        </w:rPr>
        <w:t>relat</w:t>
      </w:r>
      <w:r w:rsidR="00C748F7" w:rsidRPr="0099772D">
        <w:rPr>
          <w:rFonts w:ascii="Arial" w:hAnsi="Arial" w:cs="Arial"/>
          <w:sz w:val="20"/>
          <w:szCs w:val="20"/>
          <w:lang w:val="en-GB"/>
        </w:rPr>
        <w:t>ing</w:t>
      </w:r>
      <w:r w:rsidR="00476E58" w:rsidRPr="0099772D">
        <w:rPr>
          <w:rFonts w:ascii="Arial" w:hAnsi="Arial" w:cs="Arial"/>
          <w:sz w:val="20"/>
          <w:szCs w:val="20"/>
          <w:lang w:val="en-GB"/>
        </w:rPr>
        <w:t xml:space="preserve"> </w:t>
      </w:r>
      <w:r w:rsidR="00DA1D12">
        <w:rPr>
          <w:rFonts w:ascii="Arial" w:hAnsi="Arial" w:cs="Arial"/>
          <w:sz w:val="20"/>
          <w:szCs w:val="20"/>
          <w:lang w:val="en-GB"/>
        </w:rPr>
        <w:t xml:space="preserve">to </w:t>
      </w:r>
      <w:r w:rsidR="00476E58" w:rsidRPr="0099772D">
        <w:rPr>
          <w:rFonts w:ascii="Arial" w:hAnsi="Arial" w:cs="Arial"/>
          <w:sz w:val="20"/>
          <w:szCs w:val="20"/>
          <w:lang w:val="en-GB"/>
        </w:rPr>
        <w:t>crowdfunding activities and monitor the conduct of such activitie</w:t>
      </w:r>
      <w:r w:rsidR="0046430B">
        <w:rPr>
          <w:rFonts w:ascii="Arial" w:hAnsi="Arial" w:cs="Arial"/>
          <w:sz w:val="20"/>
          <w:szCs w:val="20"/>
          <w:lang w:val="en-GB"/>
        </w:rPr>
        <w:t xml:space="preserve">s. </w:t>
      </w:r>
      <w:r w:rsidR="00AB4FF8">
        <w:rPr>
          <w:rFonts w:ascii="Arial" w:hAnsi="Arial" w:cs="Arial"/>
          <w:sz w:val="20"/>
          <w:szCs w:val="20"/>
          <w:lang w:val="en-GB"/>
        </w:rPr>
        <w:t>As described further below, the F</w:t>
      </w:r>
      <w:r w:rsidR="00DB7DA4">
        <w:rPr>
          <w:rFonts w:ascii="Arial" w:hAnsi="Arial" w:cs="Arial"/>
          <w:sz w:val="20"/>
          <w:szCs w:val="20"/>
          <w:lang w:val="en-GB"/>
        </w:rPr>
        <w:t>STB is proposing that the prior consent of the Crowdfunding Affairs Office will be required to conduct a crowdfunding activity that raises funds from individuals or entities of Hong Kong, or individuals or entities located in Hong Kong</w:t>
      </w:r>
      <w:r w:rsidR="0014411B">
        <w:rPr>
          <w:rFonts w:ascii="Arial" w:hAnsi="Arial" w:cs="Arial"/>
          <w:sz w:val="20"/>
          <w:szCs w:val="20"/>
          <w:lang w:val="en-GB"/>
        </w:rPr>
        <w:t>,</w:t>
      </w:r>
      <w:r w:rsidR="00DB7DA4">
        <w:rPr>
          <w:rFonts w:ascii="Arial" w:hAnsi="Arial" w:cs="Arial"/>
          <w:sz w:val="20"/>
          <w:szCs w:val="20"/>
          <w:lang w:val="en-GB"/>
        </w:rPr>
        <w:t xml:space="preserve"> which it defines as:  </w:t>
      </w:r>
      <w:r w:rsidR="00AB4FF8">
        <w:rPr>
          <w:rFonts w:ascii="Arial" w:hAnsi="Arial" w:cs="Arial"/>
          <w:sz w:val="20"/>
          <w:szCs w:val="20"/>
          <w:lang w:val="en-GB"/>
        </w:rPr>
        <w:t xml:space="preserve"> </w:t>
      </w:r>
    </w:p>
    <w:p w:rsidR="00EE1F87" w:rsidRPr="0099772D" w:rsidRDefault="004C60E2" w:rsidP="0099772D">
      <w:pPr>
        <w:ind w:left="567" w:right="571"/>
        <w:jc w:val="both"/>
        <w:rPr>
          <w:rFonts w:ascii="Arial" w:hAnsi="Arial" w:cs="Arial"/>
          <w:sz w:val="20"/>
          <w:szCs w:val="20"/>
          <w:lang w:val="en-GB"/>
        </w:rPr>
      </w:pPr>
      <w:r w:rsidRPr="0099772D">
        <w:rPr>
          <w:rFonts w:ascii="Arial" w:hAnsi="Arial" w:cs="Arial"/>
          <w:i/>
          <w:sz w:val="20"/>
          <w:szCs w:val="20"/>
          <w:lang w:val="en-GB"/>
        </w:rPr>
        <w:t xml:space="preserve">“an activity that, in respect of the publicity used or the actual operation, appeals publicly for funds from any Hong Kong permanent residents, or individuals located in Hong Kong; or </w:t>
      </w:r>
      <w:proofErr w:type="spellStart"/>
      <w:r w:rsidRPr="0099772D">
        <w:rPr>
          <w:rFonts w:ascii="Arial" w:hAnsi="Arial" w:cs="Arial"/>
          <w:i/>
          <w:sz w:val="20"/>
          <w:szCs w:val="20"/>
          <w:lang w:val="en-GB"/>
        </w:rPr>
        <w:t>any body</w:t>
      </w:r>
      <w:proofErr w:type="spellEnd"/>
      <w:r w:rsidRPr="0099772D">
        <w:rPr>
          <w:rFonts w:ascii="Arial" w:hAnsi="Arial" w:cs="Arial"/>
          <w:i/>
          <w:sz w:val="20"/>
          <w:szCs w:val="20"/>
          <w:lang w:val="en-GB"/>
        </w:rPr>
        <w:t xml:space="preserve"> corporates incorporated or registered in Hong Kong, or located in Hong Kong; or any organisations having place of business in Hong Kong or located in Hong Kong, regardless of whether they are body corporates, for a declared purpose, whether or not the crowdfunding activity is conducted in Hong Kong”</w:t>
      </w:r>
      <w:r w:rsidR="00A30298">
        <w:rPr>
          <w:rFonts w:ascii="Arial" w:hAnsi="Arial" w:cs="Arial"/>
          <w:i/>
          <w:sz w:val="20"/>
          <w:szCs w:val="20"/>
          <w:lang w:val="en-GB"/>
        </w:rPr>
        <w:t xml:space="preserve"> </w:t>
      </w:r>
      <w:r w:rsidR="00CC4240">
        <w:rPr>
          <w:rFonts w:ascii="Arial" w:hAnsi="Arial" w:cs="Arial"/>
          <w:sz w:val="20"/>
          <w:szCs w:val="20"/>
          <w:lang w:val="en-GB"/>
        </w:rPr>
        <w:t>(</w:t>
      </w:r>
      <w:r w:rsidR="00CC4240" w:rsidRPr="0099772D">
        <w:rPr>
          <w:rFonts w:ascii="Arial" w:hAnsi="Arial" w:cs="Arial"/>
          <w:b/>
          <w:sz w:val="20"/>
          <w:szCs w:val="20"/>
          <w:lang w:val="en-GB"/>
        </w:rPr>
        <w:t>Crow</w:t>
      </w:r>
      <w:r w:rsidR="00A30298">
        <w:rPr>
          <w:rFonts w:ascii="Arial" w:hAnsi="Arial" w:cs="Arial"/>
          <w:b/>
          <w:sz w:val="20"/>
          <w:szCs w:val="20"/>
          <w:lang w:val="en-GB"/>
        </w:rPr>
        <w:t>dfunding Activity</w:t>
      </w:r>
      <w:r w:rsidR="00A30298">
        <w:rPr>
          <w:rFonts w:ascii="Arial" w:hAnsi="Arial" w:cs="Arial"/>
          <w:sz w:val="20"/>
          <w:szCs w:val="20"/>
          <w:lang w:val="en-GB"/>
        </w:rPr>
        <w:t>)</w:t>
      </w:r>
      <w:r w:rsidR="00952D9A">
        <w:rPr>
          <w:rFonts w:ascii="Arial" w:hAnsi="Arial" w:cs="Arial"/>
          <w:sz w:val="20"/>
          <w:szCs w:val="20"/>
          <w:lang w:val="en-GB"/>
        </w:rPr>
        <w:t>.</w:t>
      </w:r>
    </w:p>
    <w:p w:rsidR="00CC4240" w:rsidRDefault="00CC4240">
      <w:pPr>
        <w:jc w:val="both"/>
        <w:rPr>
          <w:rFonts w:ascii="Arial" w:hAnsi="Arial" w:cs="Arial"/>
          <w:sz w:val="20"/>
          <w:szCs w:val="20"/>
          <w:lang w:val="en-GB"/>
        </w:rPr>
      </w:pPr>
      <w:r>
        <w:rPr>
          <w:rFonts w:ascii="Arial" w:hAnsi="Arial" w:cs="Arial"/>
          <w:sz w:val="20"/>
          <w:szCs w:val="20"/>
          <w:lang w:val="en-GB"/>
        </w:rPr>
        <w:t xml:space="preserve">The </w:t>
      </w:r>
      <w:r w:rsidR="00B55741" w:rsidRPr="00B55741">
        <w:rPr>
          <w:rFonts w:ascii="Arial" w:hAnsi="Arial" w:cs="Arial"/>
          <w:sz w:val="20"/>
          <w:szCs w:val="20"/>
          <w:lang w:val="en-GB"/>
        </w:rPr>
        <w:t xml:space="preserve">New </w:t>
      </w:r>
      <w:r w:rsidR="00AF7DFC">
        <w:rPr>
          <w:rFonts w:ascii="Arial" w:hAnsi="Arial" w:cs="Arial"/>
          <w:sz w:val="20"/>
          <w:szCs w:val="20"/>
          <w:lang w:val="en-GB"/>
        </w:rPr>
        <w:t xml:space="preserve">Hong Kong </w:t>
      </w:r>
      <w:r w:rsidR="00B55741" w:rsidRPr="00B55741">
        <w:rPr>
          <w:rFonts w:ascii="Arial" w:hAnsi="Arial" w:cs="Arial"/>
          <w:sz w:val="20"/>
          <w:szCs w:val="20"/>
          <w:lang w:val="en-GB"/>
        </w:rPr>
        <w:t>Crowdfunding Regime</w:t>
      </w:r>
      <w:r w:rsidR="00972B68">
        <w:rPr>
          <w:rFonts w:ascii="Arial" w:hAnsi="Arial" w:cs="Arial"/>
          <w:sz w:val="20"/>
          <w:szCs w:val="20"/>
          <w:lang w:val="en-GB"/>
        </w:rPr>
        <w:t xml:space="preserve"> w</w:t>
      </w:r>
      <w:r w:rsidR="00516A38">
        <w:rPr>
          <w:rFonts w:ascii="Arial" w:hAnsi="Arial" w:cs="Arial"/>
          <w:sz w:val="20"/>
          <w:szCs w:val="20"/>
          <w:lang w:val="en-GB"/>
        </w:rPr>
        <w:t>ould</w:t>
      </w:r>
      <w:r w:rsidR="00972B68">
        <w:rPr>
          <w:rFonts w:ascii="Arial" w:hAnsi="Arial" w:cs="Arial"/>
          <w:sz w:val="20"/>
          <w:szCs w:val="20"/>
          <w:lang w:val="en-GB"/>
        </w:rPr>
        <w:t xml:space="preserve"> </w:t>
      </w:r>
      <w:r>
        <w:rPr>
          <w:rFonts w:ascii="Arial" w:hAnsi="Arial" w:cs="Arial"/>
          <w:sz w:val="20"/>
          <w:szCs w:val="20"/>
          <w:lang w:val="en-GB"/>
        </w:rPr>
        <w:t xml:space="preserve">cover </w:t>
      </w:r>
      <w:r w:rsidR="00A30298">
        <w:rPr>
          <w:rFonts w:ascii="Arial" w:hAnsi="Arial" w:cs="Arial"/>
          <w:sz w:val="20"/>
          <w:szCs w:val="20"/>
          <w:lang w:val="en-GB"/>
        </w:rPr>
        <w:t>C</w:t>
      </w:r>
      <w:r>
        <w:rPr>
          <w:rFonts w:ascii="Arial" w:hAnsi="Arial" w:cs="Arial"/>
          <w:sz w:val="20"/>
          <w:szCs w:val="20"/>
          <w:lang w:val="en-GB"/>
        </w:rPr>
        <w:t xml:space="preserve">rowdfunding </w:t>
      </w:r>
      <w:r w:rsidR="00A30298">
        <w:rPr>
          <w:rFonts w:ascii="Arial" w:hAnsi="Arial" w:cs="Arial"/>
          <w:sz w:val="20"/>
          <w:szCs w:val="20"/>
          <w:lang w:val="en-GB"/>
        </w:rPr>
        <w:t>A</w:t>
      </w:r>
      <w:r>
        <w:rPr>
          <w:rFonts w:ascii="Arial" w:hAnsi="Arial" w:cs="Arial"/>
          <w:sz w:val="20"/>
          <w:szCs w:val="20"/>
          <w:lang w:val="en-GB"/>
        </w:rPr>
        <w:t xml:space="preserve">ctivity publicised offline or online (including </w:t>
      </w:r>
      <w:r w:rsidR="00516A38">
        <w:rPr>
          <w:rFonts w:ascii="Arial" w:hAnsi="Arial" w:cs="Arial"/>
          <w:sz w:val="20"/>
          <w:szCs w:val="20"/>
          <w:lang w:val="en-GB"/>
        </w:rPr>
        <w:t xml:space="preserve">via </w:t>
      </w:r>
      <w:r w:rsidR="00E153A2">
        <w:rPr>
          <w:rFonts w:ascii="Arial" w:hAnsi="Arial" w:cs="Arial"/>
          <w:sz w:val="20"/>
          <w:szCs w:val="20"/>
          <w:lang w:val="en-GB"/>
        </w:rPr>
        <w:t xml:space="preserve">a crowdfunding platform, </w:t>
      </w:r>
      <w:r w:rsidR="00516A38">
        <w:rPr>
          <w:rFonts w:ascii="Arial" w:hAnsi="Arial" w:cs="Arial"/>
          <w:sz w:val="20"/>
          <w:szCs w:val="20"/>
          <w:lang w:val="en-GB"/>
        </w:rPr>
        <w:t xml:space="preserve">social media or </w:t>
      </w:r>
      <w:r>
        <w:rPr>
          <w:rFonts w:ascii="Arial" w:hAnsi="Arial" w:cs="Arial"/>
          <w:sz w:val="20"/>
          <w:szCs w:val="20"/>
          <w:lang w:val="en-GB"/>
        </w:rPr>
        <w:t>a bulk sending function to publish an electronic message)</w:t>
      </w:r>
      <w:r w:rsidR="009564BA">
        <w:rPr>
          <w:rFonts w:ascii="Arial" w:hAnsi="Arial" w:cs="Arial"/>
          <w:sz w:val="20"/>
          <w:szCs w:val="20"/>
          <w:lang w:val="en-GB"/>
        </w:rPr>
        <w:t xml:space="preserve"> within or outside of Hong Kong and irrespective of</w:t>
      </w:r>
      <w:r w:rsidR="00E153A2">
        <w:rPr>
          <w:rFonts w:ascii="Arial" w:hAnsi="Arial" w:cs="Arial"/>
          <w:sz w:val="20"/>
          <w:szCs w:val="20"/>
          <w:lang w:val="en-GB"/>
        </w:rPr>
        <w:t xml:space="preserve"> the </w:t>
      </w:r>
      <w:r w:rsidR="00B30EDB">
        <w:rPr>
          <w:rFonts w:ascii="Arial" w:hAnsi="Arial" w:cs="Arial"/>
          <w:sz w:val="20"/>
          <w:szCs w:val="20"/>
          <w:lang w:val="en-GB"/>
        </w:rPr>
        <w:t>declared purpose of the crowdfunding</w:t>
      </w:r>
      <w:r w:rsidR="009564BA">
        <w:rPr>
          <w:rFonts w:ascii="Arial" w:hAnsi="Arial" w:cs="Arial"/>
          <w:sz w:val="20"/>
          <w:szCs w:val="20"/>
          <w:lang w:val="en-GB"/>
        </w:rPr>
        <w:t>.</w:t>
      </w:r>
    </w:p>
    <w:p w:rsidR="00EE1F87" w:rsidRPr="0099772D" w:rsidRDefault="00EE1F87" w:rsidP="002E797C">
      <w:pPr>
        <w:jc w:val="both"/>
        <w:rPr>
          <w:rFonts w:ascii="Arial" w:hAnsi="Arial" w:cs="Arial"/>
          <w:sz w:val="20"/>
          <w:szCs w:val="20"/>
          <w:lang w:val="en-GB"/>
        </w:rPr>
      </w:pPr>
      <w:r w:rsidRPr="0099772D">
        <w:rPr>
          <w:rFonts w:ascii="Arial" w:hAnsi="Arial" w:cs="Arial"/>
          <w:sz w:val="20"/>
          <w:szCs w:val="20"/>
          <w:lang w:val="en-GB"/>
        </w:rPr>
        <w:t xml:space="preserve">The major responsibilities of the </w:t>
      </w:r>
      <w:r w:rsidR="00224CC0">
        <w:rPr>
          <w:rFonts w:ascii="Arial" w:hAnsi="Arial" w:cs="Arial"/>
          <w:sz w:val="20"/>
          <w:szCs w:val="20"/>
          <w:lang w:val="en-GB"/>
        </w:rPr>
        <w:t>Crowdfunding Affairs Office</w:t>
      </w:r>
      <w:r w:rsidR="00972B68">
        <w:rPr>
          <w:rFonts w:ascii="Arial" w:hAnsi="Arial" w:cs="Arial"/>
          <w:sz w:val="20"/>
          <w:szCs w:val="20"/>
          <w:lang w:val="en-GB"/>
        </w:rPr>
        <w:t xml:space="preserve"> will</w:t>
      </w:r>
      <w:r w:rsidR="00D9397A" w:rsidRPr="0099772D">
        <w:rPr>
          <w:rFonts w:ascii="Arial" w:hAnsi="Arial" w:cs="Arial"/>
          <w:sz w:val="20"/>
          <w:szCs w:val="20"/>
          <w:lang w:val="en-GB"/>
        </w:rPr>
        <w:t xml:space="preserve"> include</w:t>
      </w:r>
      <w:r w:rsidRPr="0099772D">
        <w:rPr>
          <w:rFonts w:ascii="Arial" w:hAnsi="Arial" w:cs="Arial"/>
          <w:sz w:val="20"/>
          <w:szCs w:val="20"/>
          <w:lang w:val="en-GB"/>
        </w:rPr>
        <w:t xml:space="preserve">: </w:t>
      </w:r>
    </w:p>
    <w:p w:rsidR="00EE1F87" w:rsidRPr="0099772D" w:rsidRDefault="00EE1F87" w:rsidP="00E5755B">
      <w:pPr>
        <w:pStyle w:val="a6"/>
        <w:numPr>
          <w:ilvl w:val="0"/>
          <w:numId w:val="20"/>
        </w:numPr>
        <w:jc w:val="both"/>
        <w:rPr>
          <w:rFonts w:ascii="Arial" w:hAnsi="Arial" w:cs="Arial"/>
          <w:sz w:val="20"/>
          <w:szCs w:val="20"/>
          <w:lang w:val="en-GB"/>
        </w:rPr>
      </w:pPr>
      <w:r w:rsidRPr="0099772D">
        <w:rPr>
          <w:rFonts w:ascii="Arial" w:hAnsi="Arial" w:cs="Arial"/>
          <w:sz w:val="20"/>
          <w:szCs w:val="20"/>
          <w:lang w:val="en-GB"/>
        </w:rPr>
        <w:t>receiving all applications submitted for conducting crowdfunding activities;</w:t>
      </w:r>
    </w:p>
    <w:p w:rsidR="008B26D3" w:rsidRDefault="008B26D3" w:rsidP="0099772D">
      <w:pPr>
        <w:pStyle w:val="a6"/>
        <w:jc w:val="both"/>
        <w:rPr>
          <w:rFonts w:ascii="Arial" w:hAnsi="Arial" w:cs="Arial"/>
          <w:sz w:val="20"/>
          <w:szCs w:val="20"/>
          <w:lang w:val="en-GB"/>
        </w:rPr>
      </w:pPr>
    </w:p>
    <w:p w:rsidR="00EE1F87" w:rsidRPr="0099772D" w:rsidRDefault="00EE1F87" w:rsidP="00E5755B">
      <w:pPr>
        <w:pStyle w:val="a6"/>
        <w:numPr>
          <w:ilvl w:val="0"/>
          <w:numId w:val="20"/>
        </w:numPr>
        <w:jc w:val="both"/>
        <w:rPr>
          <w:rFonts w:ascii="Arial" w:hAnsi="Arial" w:cs="Arial"/>
          <w:sz w:val="20"/>
          <w:szCs w:val="20"/>
          <w:lang w:val="en-GB"/>
        </w:rPr>
      </w:pPr>
      <w:r w:rsidRPr="0099772D">
        <w:rPr>
          <w:rFonts w:ascii="Arial" w:hAnsi="Arial" w:cs="Arial"/>
          <w:sz w:val="20"/>
          <w:szCs w:val="20"/>
          <w:lang w:val="en-GB"/>
        </w:rPr>
        <w:t xml:space="preserve">referring applications to relevant </w:t>
      </w:r>
      <w:r w:rsidR="00224CC0">
        <w:rPr>
          <w:rFonts w:ascii="Arial" w:hAnsi="Arial" w:cs="Arial"/>
          <w:sz w:val="20"/>
          <w:szCs w:val="20"/>
          <w:lang w:val="en-GB"/>
        </w:rPr>
        <w:t xml:space="preserve">regulatory authorities and </w:t>
      </w:r>
      <w:r w:rsidRPr="0099772D">
        <w:rPr>
          <w:rFonts w:ascii="Arial" w:hAnsi="Arial" w:cs="Arial"/>
          <w:sz w:val="20"/>
          <w:szCs w:val="20"/>
          <w:lang w:val="en-GB"/>
        </w:rPr>
        <w:t xml:space="preserve">government departments </w:t>
      </w:r>
      <w:r w:rsidR="000A7107" w:rsidRPr="0099772D">
        <w:rPr>
          <w:rFonts w:ascii="Arial" w:hAnsi="Arial" w:cs="Arial"/>
          <w:sz w:val="20"/>
          <w:szCs w:val="20"/>
          <w:lang w:val="en-GB"/>
        </w:rPr>
        <w:t xml:space="preserve">based on the </w:t>
      </w:r>
      <w:r w:rsidRPr="0099772D">
        <w:rPr>
          <w:rFonts w:ascii="Arial" w:hAnsi="Arial" w:cs="Arial"/>
          <w:sz w:val="20"/>
          <w:szCs w:val="20"/>
          <w:lang w:val="en-GB"/>
        </w:rPr>
        <w:t>types of crowdfunding activities;</w:t>
      </w:r>
    </w:p>
    <w:p w:rsidR="008B26D3" w:rsidRDefault="008B26D3" w:rsidP="0099772D">
      <w:pPr>
        <w:pStyle w:val="a6"/>
        <w:jc w:val="both"/>
        <w:rPr>
          <w:rFonts w:ascii="Arial" w:hAnsi="Arial" w:cs="Arial"/>
          <w:sz w:val="20"/>
          <w:szCs w:val="20"/>
          <w:lang w:val="en-GB"/>
        </w:rPr>
      </w:pPr>
    </w:p>
    <w:p w:rsidR="00EE1F87" w:rsidRPr="0099772D" w:rsidRDefault="00EE1F87" w:rsidP="00E5755B">
      <w:pPr>
        <w:pStyle w:val="a6"/>
        <w:numPr>
          <w:ilvl w:val="0"/>
          <w:numId w:val="20"/>
        </w:numPr>
        <w:jc w:val="both"/>
        <w:rPr>
          <w:rFonts w:ascii="Arial" w:hAnsi="Arial" w:cs="Arial"/>
          <w:sz w:val="20"/>
          <w:szCs w:val="20"/>
          <w:lang w:val="en-GB"/>
        </w:rPr>
      </w:pPr>
      <w:r w:rsidRPr="0099772D">
        <w:rPr>
          <w:rFonts w:ascii="Arial" w:hAnsi="Arial" w:cs="Arial"/>
          <w:sz w:val="20"/>
          <w:szCs w:val="20"/>
          <w:lang w:val="en-GB"/>
        </w:rPr>
        <w:t>processing crowdfunding applications not covered by existing legislation;</w:t>
      </w:r>
    </w:p>
    <w:p w:rsidR="008B26D3" w:rsidRDefault="008B26D3" w:rsidP="0099772D">
      <w:pPr>
        <w:pStyle w:val="a6"/>
        <w:jc w:val="both"/>
        <w:rPr>
          <w:rFonts w:ascii="Arial" w:hAnsi="Arial" w:cs="Arial"/>
          <w:sz w:val="20"/>
          <w:szCs w:val="20"/>
          <w:lang w:val="en-GB"/>
        </w:rPr>
      </w:pPr>
    </w:p>
    <w:p w:rsidR="00EE1F87" w:rsidRPr="0099772D" w:rsidRDefault="00EE1F87" w:rsidP="00E5755B">
      <w:pPr>
        <w:pStyle w:val="a6"/>
        <w:numPr>
          <w:ilvl w:val="0"/>
          <w:numId w:val="20"/>
        </w:numPr>
        <w:jc w:val="both"/>
        <w:rPr>
          <w:rFonts w:ascii="Arial" w:hAnsi="Arial" w:cs="Arial"/>
          <w:sz w:val="20"/>
          <w:szCs w:val="20"/>
          <w:lang w:val="en-GB"/>
        </w:rPr>
      </w:pPr>
      <w:r w:rsidRPr="0099772D">
        <w:rPr>
          <w:rFonts w:ascii="Arial" w:hAnsi="Arial" w:cs="Arial"/>
          <w:sz w:val="20"/>
          <w:szCs w:val="20"/>
          <w:lang w:val="en-GB"/>
        </w:rPr>
        <w:t xml:space="preserve">coordinating </w:t>
      </w:r>
      <w:r w:rsidR="00224CC0">
        <w:rPr>
          <w:rFonts w:ascii="Arial" w:hAnsi="Arial" w:cs="Arial"/>
          <w:sz w:val="20"/>
          <w:szCs w:val="20"/>
          <w:lang w:val="en-GB"/>
        </w:rPr>
        <w:t xml:space="preserve">the </w:t>
      </w:r>
      <w:r w:rsidRPr="0099772D">
        <w:rPr>
          <w:rFonts w:ascii="Arial" w:hAnsi="Arial" w:cs="Arial"/>
          <w:sz w:val="20"/>
          <w:szCs w:val="20"/>
          <w:lang w:val="en-GB"/>
        </w:rPr>
        <w:t xml:space="preserve">approval process of </w:t>
      </w:r>
      <w:r w:rsidR="00224CC0">
        <w:rPr>
          <w:rFonts w:ascii="Arial" w:hAnsi="Arial" w:cs="Arial"/>
          <w:sz w:val="20"/>
          <w:szCs w:val="20"/>
          <w:lang w:val="en-GB"/>
        </w:rPr>
        <w:t xml:space="preserve">a </w:t>
      </w:r>
      <w:r w:rsidRPr="0099772D">
        <w:rPr>
          <w:rFonts w:ascii="Arial" w:hAnsi="Arial" w:cs="Arial"/>
          <w:sz w:val="20"/>
          <w:szCs w:val="20"/>
          <w:lang w:val="en-GB"/>
        </w:rPr>
        <w:t xml:space="preserve">crowdfunding </w:t>
      </w:r>
      <w:r w:rsidR="00AB6CA7" w:rsidRPr="0099772D">
        <w:rPr>
          <w:rFonts w:ascii="Arial" w:hAnsi="Arial" w:cs="Arial"/>
          <w:sz w:val="20"/>
          <w:szCs w:val="20"/>
          <w:lang w:val="en-GB"/>
        </w:rPr>
        <w:t>application</w:t>
      </w:r>
      <w:r w:rsidRPr="0099772D">
        <w:rPr>
          <w:rFonts w:ascii="Arial" w:hAnsi="Arial" w:cs="Arial"/>
          <w:sz w:val="20"/>
          <w:szCs w:val="20"/>
          <w:lang w:val="en-GB"/>
        </w:rPr>
        <w:t xml:space="preserve"> </w:t>
      </w:r>
      <w:r w:rsidR="00AB6CA7" w:rsidRPr="0099772D">
        <w:rPr>
          <w:rFonts w:ascii="Arial" w:hAnsi="Arial" w:cs="Arial"/>
          <w:sz w:val="20"/>
          <w:szCs w:val="20"/>
          <w:lang w:val="en-GB"/>
        </w:rPr>
        <w:t>(</w:t>
      </w:r>
      <w:r w:rsidRPr="0099772D">
        <w:rPr>
          <w:rFonts w:ascii="Arial" w:hAnsi="Arial" w:cs="Arial"/>
          <w:sz w:val="20"/>
          <w:szCs w:val="20"/>
          <w:lang w:val="en-GB"/>
        </w:rPr>
        <w:t>including seeking views of relevant government departments and law enforcement agencies</w:t>
      </w:r>
      <w:r w:rsidR="00AB6CA7" w:rsidRPr="0099772D">
        <w:rPr>
          <w:rFonts w:ascii="Arial" w:hAnsi="Arial" w:cs="Arial"/>
          <w:sz w:val="20"/>
          <w:szCs w:val="20"/>
          <w:lang w:val="en-GB"/>
        </w:rPr>
        <w:t>)</w:t>
      </w:r>
      <w:r w:rsidRPr="0099772D">
        <w:rPr>
          <w:rFonts w:ascii="Arial" w:hAnsi="Arial" w:cs="Arial"/>
          <w:sz w:val="20"/>
          <w:szCs w:val="20"/>
          <w:lang w:val="en-GB"/>
        </w:rPr>
        <w:t>;</w:t>
      </w:r>
    </w:p>
    <w:p w:rsidR="008B26D3" w:rsidRDefault="008B26D3" w:rsidP="0099772D">
      <w:pPr>
        <w:pStyle w:val="a6"/>
        <w:jc w:val="both"/>
        <w:rPr>
          <w:rFonts w:ascii="Arial" w:hAnsi="Arial" w:cs="Arial"/>
          <w:sz w:val="20"/>
          <w:szCs w:val="20"/>
          <w:lang w:val="en-GB"/>
        </w:rPr>
      </w:pPr>
    </w:p>
    <w:p w:rsidR="00EE1F87" w:rsidRPr="0099772D" w:rsidRDefault="00EE1F87" w:rsidP="00E5755B">
      <w:pPr>
        <w:pStyle w:val="a6"/>
        <w:numPr>
          <w:ilvl w:val="0"/>
          <w:numId w:val="20"/>
        </w:numPr>
        <w:jc w:val="both"/>
        <w:rPr>
          <w:rFonts w:ascii="Arial" w:hAnsi="Arial" w:cs="Arial"/>
          <w:sz w:val="20"/>
          <w:szCs w:val="20"/>
          <w:lang w:val="en-GB"/>
        </w:rPr>
      </w:pPr>
      <w:r w:rsidRPr="0099772D">
        <w:rPr>
          <w:rFonts w:ascii="Arial" w:hAnsi="Arial" w:cs="Arial"/>
          <w:sz w:val="20"/>
          <w:szCs w:val="20"/>
          <w:lang w:val="en-GB"/>
        </w:rPr>
        <w:t xml:space="preserve">acting as the central authority to register approved crowdfunding activities and </w:t>
      </w:r>
      <w:r w:rsidR="00224CC0">
        <w:rPr>
          <w:rFonts w:ascii="Arial" w:hAnsi="Arial" w:cs="Arial"/>
          <w:sz w:val="20"/>
          <w:szCs w:val="20"/>
          <w:lang w:val="en-GB"/>
        </w:rPr>
        <w:t>establishing</w:t>
      </w:r>
      <w:r w:rsidRPr="0099772D">
        <w:rPr>
          <w:rFonts w:ascii="Arial" w:hAnsi="Arial" w:cs="Arial"/>
          <w:sz w:val="20"/>
          <w:szCs w:val="20"/>
          <w:lang w:val="en-GB"/>
        </w:rPr>
        <w:t xml:space="preserve"> a database</w:t>
      </w:r>
      <w:r w:rsidR="00B61BED">
        <w:rPr>
          <w:rFonts w:ascii="Arial" w:hAnsi="Arial" w:cs="Arial"/>
          <w:sz w:val="20"/>
          <w:szCs w:val="20"/>
          <w:lang w:val="en-GB"/>
        </w:rPr>
        <w:t xml:space="preserve"> for public </w:t>
      </w:r>
      <w:r w:rsidR="006271C1">
        <w:rPr>
          <w:rFonts w:ascii="Arial" w:hAnsi="Arial" w:cs="Arial"/>
          <w:sz w:val="20"/>
          <w:szCs w:val="20"/>
          <w:lang w:val="en-GB"/>
        </w:rPr>
        <w:t>inspection</w:t>
      </w:r>
      <w:r w:rsidRPr="0099772D">
        <w:rPr>
          <w:rFonts w:ascii="Arial" w:hAnsi="Arial" w:cs="Arial"/>
          <w:sz w:val="20"/>
          <w:szCs w:val="20"/>
          <w:lang w:val="en-GB"/>
        </w:rPr>
        <w:t>;</w:t>
      </w:r>
    </w:p>
    <w:p w:rsidR="008B26D3" w:rsidRDefault="008B26D3" w:rsidP="0099772D">
      <w:pPr>
        <w:pStyle w:val="a6"/>
        <w:jc w:val="both"/>
        <w:rPr>
          <w:rFonts w:ascii="Arial" w:hAnsi="Arial" w:cs="Arial"/>
          <w:sz w:val="20"/>
          <w:szCs w:val="20"/>
          <w:lang w:val="en-GB"/>
        </w:rPr>
      </w:pPr>
    </w:p>
    <w:p w:rsidR="00EE1F87" w:rsidRPr="0099772D" w:rsidRDefault="00EE1F87" w:rsidP="00E5755B">
      <w:pPr>
        <w:pStyle w:val="a6"/>
        <w:numPr>
          <w:ilvl w:val="0"/>
          <w:numId w:val="20"/>
        </w:numPr>
        <w:jc w:val="both"/>
        <w:rPr>
          <w:rFonts w:ascii="Arial" w:hAnsi="Arial" w:cs="Arial"/>
          <w:sz w:val="20"/>
          <w:szCs w:val="20"/>
          <w:lang w:val="en-GB"/>
        </w:rPr>
      </w:pPr>
      <w:r w:rsidRPr="0099772D">
        <w:rPr>
          <w:rFonts w:ascii="Arial" w:hAnsi="Arial" w:cs="Arial"/>
          <w:sz w:val="20"/>
          <w:szCs w:val="20"/>
          <w:lang w:val="en-GB"/>
        </w:rPr>
        <w:t xml:space="preserve">issuing guidelines on the conduct of crowdfunding activities; and </w:t>
      </w:r>
    </w:p>
    <w:p w:rsidR="008B26D3" w:rsidRDefault="008B26D3" w:rsidP="0099772D">
      <w:pPr>
        <w:pStyle w:val="a6"/>
        <w:jc w:val="both"/>
        <w:rPr>
          <w:rFonts w:ascii="Arial" w:hAnsi="Arial" w:cs="Arial"/>
          <w:sz w:val="20"/>
          <w:szCs w:val="20"/>
          <w:lang w:val="en-GB"/>
        </w:rPr>
      </w:pPr>
    </w:p>
    <w:p w:rsidR="00C86944" w:rsidRDefault="00EE1F87" w:rsidP="00E5755B">
      <w:pPr>
        <w:pStyle w:val="a6"/>
        <w:numPr>
          <w:ilvl w:val="0"/>
          <w:numId w:val="20"/>
        </w:numPr>
        <w:jc w:val="both"/>
        <w:rPr>
          <w:rFonts w:ascii="Arial" w:hAnsi="Arial" w:cs="Arial"/>
          <w:sz w:val="20"/>
          <w:szCs w:val="20"/>
          <w:lang w:val="en-GB"/>
        </w:rPr>
      </w:pPr>
      <w:r w:rsidRPr="0099772D">
        <w:rPr>
          <w:rFonts w:ascii="Arial" w:hAnsi="Arial" w:cs="Arial"/>
          <w:sz w:val="20"/>
          <w:szCs w:val="20"/>
          <w:lang w:val="en-GB"/>
        </w:rPr>
        <w:t>collecting the complet</w:t>
      </w:r>
      <w:r w:rsidR="00224CC0">
        <w:rPr>
          <w:rFonts w:ascii="Arial" w:hAnsi="Arial" w:cs="Arial"/>
          <w:sz w:val="20"/>
          <w:szCs w:val="20"/>
          <w:lang w:val="en-GB"/>
        </w:rPr>
        <w:t>ion</w:t>
      </w:r>
      <w:r w:rsidRPr="0099772D">
        <w:rPr>
          <w:rFonts w:ascii="Arial" w:hAnsi="Arial" w:cs="Arial"/>
          <w:sz w:val="20"/>
          <w:szCs w:val="20"/>
          <w:lang w:val="en-GB"/>
        </w:rPr>
        <w:t xml:space="preserve"> records of crowdfunding activities and publishing these records for</w:t>
      </w:r>
      <w:r w:rsidR="0046430B">
        <w:rPr>
          <w:rFonts w:ascii="Arial" w:hAnsi="Arial" w:cs="Arial"/>
          <w:sz w:val="20"/>
          <w:szCs w:val="20"/>
          <w:lang w:val="en-GB"/>
        </w:rPr>
        <w:t xml:space="preserve"> </w:t>
      </w:r>
      <w:r w:rsidRPr="0099772D">
        <w:rPr>
          <w:rFonts w:ascii="Arial" w:hAnsi="Arial" w:cs="Arial"/>
          <w:sz w:val="20"/>
          <w:szCs w:val="20"/>
          <w:lang w:val="en-GB"/>
        </w:rPr>
        <w:t>public</w:t>
      </w:r>
      <w:r w:rsidR="00224CC0">
        <w:rPr>
          <w:rFonts w:ascii="Arial" w:hAnsi="Arial" w:cs="Arial"/>
          <w:sz w:val="20"/>
          <w:szCs w:val="20"/>
          <w:lang w:val="en-GB"/>
        </w:rPr>
        <w:t xml:space="preserve"> </w:t>
      </w:r>
      <w:r w:rsidR="00224CC0" w:rsidRPr="00A55D1D">
        <w:rPr>
          <w:rFonts w:ascii="Arial" w:hAnsi="Arial" w:cs="Arial"/>
          <w:sz w:val="20"/>
          <w:szCs w:val="20"/>
          <w:lang w:val="en-GB"/>
        </w:rPr>
        <w:t>inspection</w:t>
      </w:r>
      <w:r w:rsidR="00224CC0">
        <w:rPr>
          <w:rFonts w:ascii="Arial" w:hAnsi="Arial" w:cs="Arial"/>
          <w:sz w:val="20"/>
          <w:szCs w:val="20"/>
          <w:lang w:val="en-GB"/>
        </w:rPr>
        <w:t>.</w:t>
      </w:r>
    </w:p>
    <w:p w:rsidR="00C86944" w:rsidRPr="0099772D" w:rsidRDefault="00C86944" w:rsidP="0099772D">
      <w:pPr>
        <w:jc w:val="both"/>
        <w:rPr>
          <w:rFonts w:ascii="Arial" w:hAnsi="Arial" w:cs="Arial"/>
          <w:sz w:val="20"/>
          <w:szCs w:val="20"/>
          <w:lang w:val="en-GB"/>
        </w:rPr>
      </w:pPr>
      <w:r w:rsidRPr="0099772D">
        <w:rPr>
          <w:rFonts w:ascii="Arial" w:hAnsi="Arial" w:cs="Arial"/>
          <w:sz w:val="20"/>
          <w:szCs w:val="20"/>
          <w:lang w:val="en-GB"/>
        </w:rPr>
        <w:t xml:space="preserve">To avoid duplication of efforts, the </w:t>
      </w:r>
      <w:r>
        <w:rPr>
          <w:rFonts w:ascii="Arial" w:hAnsi="Arial" w:cs="Arial"/>
          <w:sz w:val="20"/>
          <w:szCs w:val="20"/>
          <w:lang w:val="en-GB"/>
        </w:rPr>
        <w:t>Crowdfunding Affairs Office</w:t>
      </w:r>
      <w:r w:rsidRPr="0099772D">
        <w:rPr>
          <w:rFonts w:ascii="Arial" w:hAnsi="Arial" w:cs="Arial"/>
          <w:sz w:val="20"/>
          <w:szCs w:val="20"/>
          <w:lang w:val="en-GB"/>
        </w:rPr>
        <w:t xml:space="preserve"> will coordinate with relevant government departments to streamline the process for fundraising activities that are already regulated</w:t>
      </w:r>
      <w:r w:rsidR="00EE5E0A">
        <w:rPr>
          <w:rFonts w:ascii="Arial" w:hAnsi="Arial" w:cs="Arial"/>
          <w:sz w:val="20"/>
          <w:szCs w:val="20"/>
          <w:lang w:val="en-GB"/>
        </w:rPr>
        <w:t>. For example, an application relating to d</w:t>
      </w:r>
      <w:r w:rsidR="00CF28BC">
        <w:rPr>
          <w:rFonts w:ascii="Arial" w:hAnsi="Arial" w:cs="Arial"/>
          <w:sz w:val="20"/>
          <w:szCs w:val="20"/>
          <w:lang w:val="en-GB"/>
        </w:rPr>
        <w:t xml:space="preserve">onation-based crowdfunding to be conducted offline in a public place </w:t>
      </w:r>
      <w:r w:rsidR="0067286E">
        <w:rPr>
          <w:rFonts w:ascii="Arial" w:hAnsi="Arial" w:cs="Arial"/>
          <w:sz w:val="20"/>
          <w:szCs w:val="20"/>
          <w:lang w:val="en-GB"/>
        </w:rPr>
        <w:t>could be referred to the</w:t>
      </w:r>
      <w:r w:rsidR="00F235E2">
        <w:rPr>
          <w:rFonts w:ascii="Arial" w:hAnsi="Arial" w:cs="Arial"/>
          <w:sz w:val="20"/>
          <w:szCs w:val="20"/>
          <w:lang w:val="en-GB"/>
        </w:rPr>
        <w:t xml:space="preserve"> relevant government department</w:t>
      </w:r>
      <w:r w:rsidR="0067286E">
        <w:rPr>
          <w:rFonts w:ascii="Arial" w:hAnsi="Arial" w:cs="Arial"/>
          <w:sz w:val="20"/>
          <w:szCs w:val="20"/>
          <w:lang w:val="en-GB"/>
        </w:rPr>
        <w:t xml:space="preserve"> for processing under existing legislation. </w:t>
      </w:r>
      <w:r w:rsidR="00EE5E0A">
        <w:rPr>
          <w:rFonts w:ascii="Arial" w:hAnsi="Arial" w:cs="Arial"/>
          <w:sz w:val="20"/>
          <w:szCs w:val="20"/>
          <w:lang w:val="en-GB"/>
        </w:rPr>
        <w:t>T</w:t>
      </w:r>
      <w:r w:rsidR="00EE5E0A" w:rsidRPr="00720CD3">
        <w:rPr>
          <w:rFonts w:ascii="Arial" w:hAnsi="Arial" w:cs="Arial"/>
          <w:sz w:val="20"/>
          <w:szCs w:val="20"/>
          <w:lang w:val="en-GB"/>
        </w:rPr>
        <w:t xml:space="preserve">he </w:t>
      </w:r>
      <w:r w:rsidR="00EE5E0A">
        <w:rPr>
          <w:rFonts w:ascii="Arial" w:hAnsi="Arial" w:cs="Arial"/>
          <w:sz w:val="20"/>
          <w:szCs w:val="20"/>
          <w:lang w:val="en-GB"/>
        </w:rPr>
        <w:t xml:space="preserve">Crowdfunding Affairs Office would be able to advise </w:t>
      </w:r>
      <w:r w:rsidR="0067286E">
        <w:rPr>
          <w:rFonts w:ascii="Arial" w:hAnsi="Arial" w:cs="Arial"/>
          <w:sz w:val="20"/>
          <w:szCs w:val="20"/>
          <w:lang w:val="en-GB"/>
        </w:rPr>
        <w:t>on the purposes of the activity and the applicant’s fitness to be a fundraiser and to refer that advice to the relevant government department.</w:t>
      </w:r>
      <w:r w:rsidR="00FF216F">
        <w:rPr>
          <w:rFonts w:ascii="Arial" w:hAnsi="Arial" w:cs="Arial"/>
          <w:sz w:val="20"/>
          <w:szCs w:val="20"/>
          <w:lang w:val="en-GB"/>
        </w:rPr>
        <w:t xml:space="preserve"> Applications relating to online fundraising activities or a public fundraising activity conducted in a non-public place will be processed by the Crowdfunding Affairs Office itself.</w:t>
      </w:r>
    </w:p>
    <w:p w:rsidR="00BF3124" w:rsidRPr="0099772D" w:rsidRDefault="00BF3124" w:rsidP="00E5755B">
      <w:pPr>
        <w:jc w:val="both"/>
        <w:rPr>
          <w:rFonts w:ascii="Arial" w:hAnsi="Arial" w:cs="Arial"/>
          <w:b/>
          <w:sz w:val="20"/>
          <w:szCs w:val="20"/>
          <w:lang w:val="en-GB"/>
        </w:rPr>
      </w:pPr>
      <w:r w:rsidRPr="0099772D">
        <w:rPr>
          <w:rFonts w:ascii="Arial" w:hAnsi="Arial" w:cs="Arial"/>
          <w:b/>
          <w:sz w:val="20"/>
          <w:szCs w:val="20"/>
          <w:lang w:val="en-GB"/>
        </w:rPr>
        <w:t xml:space="preserve">Application </w:t>
      </w:r>
      <w:r w:rsidR="00590D3F" w:rsidRPr="0099772D">
        <w:rPr>
          <w:rFonts w:ascii="Arial" w:hAnsi="Arial" w:cs="Arial"/>
          <w:b/>
          <w:sz w:val="20"/>
          <w:szCs w:val="20"/>
          <w:lang w:val="en-GB"/>
        </w:rPr>
        <w:t xml:space="preserve">to </w:t>
      </w:r>
      <w:r w:rsidR="00972B68">
        <w:rPr>
          <w:rFonts w:ascii="Arial" w:hAnsi="Arial" w:cs="Arial"/>
          <w:b/>
          <w:sz w:val="20"/>
          <w:szCs w:val="20"/>
          <w:lang w:val="en-GB"/>
        </w:rPr>
        <w:t xml:space="preserve">the </w:t>
      </w:r>
      <w:r w:rsidR="00590D3F" w:rsidRPr="0099772D">
        <w:rPr>
          <w:rFonts w:ascii="Arial" w:hAnsi="Arial" w:cs="Arial"/>
          <w:b/>
          <w:sz w:val="20"/>
          <w:szCs w:val="20"/>
          <w:lang w:val="en-GB"/>
        </w:rPr>
        <w:t>C</w:t>
      </w:r>
      <w:r w:rsidR="007D03B3">
        <w:rPr>
          <w:rFonts w:ascii="Arial" w:hAnsi="Arial" w:cs="Arial"/>
          <w:b/>
          <w:sz w:val="20"/>
          <w:szCs w:val="20"/>
          <w:lang w:val="en-GB"/>
        </w:rPr>
        <w:t xml:space="preserve">rowdfunding </w:t>
      </w:r>
      <w:r w:rsidR="00590D3F" w:rsidRPr="0099772D">
        <w:rPr>
          <w:rFonts w:ascii="Arial" w:hAnsi="Arial" w:cs="Arial"/>
          <w:b/>
          <w:sz w:val="20"/>
          <w:szCs w:val="20"/>
          <w:lang w:val="en-GB"/>
        </w:rPr>
        <w:t>A</w:t>
      </w:r>
      <w:r w:rsidR="007D03B3">
        <w:rPr>
          <w:rFonts w:ascii="Arial" w:hAnsi="Arial" w:cs="Arial"/>
          <w:b/>
          <w:sz w:val="20"/>
          <w:szCs w:val="20"/>
          <w:lang w:val="en-GB"/>
        </w:rPr>
        <w:t xml:space="preserve">ffairs </w:t>
      </w:r>
      <w:r w:rsidR="00590D3F" w:rsidRPr="0099772D">
        <w:rPr>
          <w:rFonts w:ascii="Arial" w:hAnsi="Arial" w:cs="Arial"/>
          <w:b/>
          <w:sz w:val="20"/>
          <w:szCs w:val="20"/>
          <w:lang w:val="en-GB"/>
        </w:rPr>
        <w:t>O</w:t>
      </w:r>
      <w:r w:rsidR="007D03B3">
        <w:rPr>
          <w:rFonts w:ascii="Arial" w:hAnsi="Arial" w:cs="Arial"/>
          <w:b/>
          <w:sz w:val="20"/>
          <w:szCs w:val="20"/>
          <w:lang w:val="en-GB"/>
        </w:rPr>
        <w:t>ffice</w:t>
      </w:r>
      <w:r w:rsidR="002B79DE">
        <w:rPr>
          <w:rFonts w:ascii="Arial" w:hAnsi="Arial" w:cs="Arial"/>
          <w:b/>
          <w:sz w:val="20"/>
          <w:szCs w:val="20"/>
          <w:lang w:val="en-GB"/>
        </w:rPr>
        <w:t xml:space="preserve"> </w:t>
      </w:r>
      <w:r w:rsidR="007D03B3">
        <w:rPr>
          <w:rFonts w:ascii="Arial" w:hAnsi="Arial" w:cs="Arial"/>
          <w:b/>
          <w:sz w:val="20"/>
          <w:szCs w:val="20"/>
          <w:lang w:val="en-GB"/>
        </w:rPr>
        <w:t>t</w:t>
      </w:r>
      <w:r w:rsidR="002B79DE">
        <w:rPr>
          <w:rFonts w:ascii="Arial" w:hAnsi="Arial" w:cs="Arial"/>
          <w:b/>
          <w:sz w:val="20"/>
          <w:szCs w:val="20"/>
          <w:lang w:val="en-GB"/>
        </w:rPr>
        <w:t xml:space="preserve">o </w:t>
      </w:r>
      <w:r w:rsidR="0099772D">
        <w:rPr>
          <w:rFonts w:ascii="Arial" w:hAnsi="Arial" w:cs="Arial"/>
          <w:b/>
          <w:sz w:val="20"/>
          <w:szCs w:val="20"/>
          <w:lang w:val="en-GB"/>
        </w:rPr>
        <w:t>Conduct Crowdfunding</w:t>
      </w:r>
      <w:r w:rsidR="002B79DE">
        <w:rPr>
          <w:rFonts w:ascii="Arial" w:hAnsi="Arial" w:cs="Arial"/>
          <w:b/>
          <w:sz w:val="20"/>
          <w:szCs w:val="20"/>
          <w:lang w:val="en-GB"/>
        </w:rPr>
        <w:t xml:space="preserve"> Activity  </w:t>
      </w:r>
    </w:p>
    <w:p w:rsidR="006A7040" w:rsidRPr="0099772D" w:rsidRDefault="00972B68" w:rsidP="00E5755B">
      <w:pPr>
        <w:jc w:val="both"/>
        <w:rPr>
          <w:rFonts w:ascii="Arial" w:hAnsi="Arial" w:cs="Arial"/>
          <w:sz w:val="20"/>
          <w:szCs w:val="20"/>
          <w:lang w:val="en-GB"/>
        </w:rPr>
      </w:pPr>
      <w:r>
        <w:rPr>
          <w:rFonts w:ascii="Arial" w:hAnsi="Arial" w:cs="Arial"/>
          <w:sz w:val="20"/>
          <w:szCs w:val="20"/>
          <w:lang w:val="en-GB"/>
        </w:rPr>
        <w:lastRenderedPageBreak/>
        <w:t>In order to conduct Crowdfunding Activity</w:t>
      </w:r>
      <w:r w:rsidR="00C11120">
        <w:rPr>
          <w:rFonts w:ascii="Arial" w:hAnsi="Arial" w:cs="Arial"/>
          <w:sz w:val="20"/>
          <w:szCs w:val="20"/>
          <w:lang w:val="en-GB"/>
        </w:rPr>
        <w:t>,</w:t>
      </w:r>
      <w:r>
        <w:rPr>
          <w:rFonts w:ascii="Arial" w:hAnsi="Arial" w:cs="Arial"/>
          <w:sz w:val="20"/>
          <w:szCs w:val="20"/>
          <w:lang w:val="en-GB"/>
        </w:rPr>
        <w:t xml:space="preserve"> </w:t>
      </w:r>
      <w:r w:rsidR="00600B0E">
        <w:rPr>
          <w:rFonts w:ascii="Arial" w:hAnsi="Arial" w:cs="Arial"/>
          <w:sz w:val="20"/>
          <w:szCs w:val="20"/>
          <w:lang w:val="en-GB"/>
        </w:rPr>
        <w:t xml:space="preserve">a </w:t>
      </w:r>
      <w:r>
        <w:rPr>
          <w:rFonts w:ascii="Arial" w:hAnsi="Arial" w:cs="Arial"/>
          <w:sz w:val="20"/>
          <w:szCs w:val="20"/>
          <w:lang w:val="en-GB"/>
        </w:rPr>
        <w:t>fundraiser</w:t>
      </w:r>
      <w:r w:rsidR="00CC0D6D" w:rsidRPr="0099772D">
        <w:rPr>
          <w:rFonts w:ascii="Arial" w:hAnsi="Arial" w:cs="Arial"/>
          <w:sz w:val="20"/>
          <w:szCs w:val="20"/>
          <w:lang w:val="en-GB"/>
        </w:rPr>
        <w:t xml:space="preserve"> </w:t>
      </w:r>
      <w:r w:rsidR="00C310D7" w:rsidRPr="0099772D">
        <w:rPr>
          <w:rFonts w:ascii="Arial" w:hAnsi="Arial" w:cs="Arial"/>
          <w:sz w:val="20"/>
          <w:szCs w:val="20"/>
          <w:lang w:val="en-GB"/>
        </w:rPr>
        <w:t>must</w:t>
      </w:r>
      <w:r w:rsidR="000F1FFD" w:rsidRPr="0099772D">
        <w:rPr>
          <w:rFonts w:ascii="Arial" w:hAnsi="Arial" w:cs="Arial"/>
          <w:sz w:val="20"/>
          <w:szCs w:val="20"/>
          <w:lang w:val="en-GB"/>
        </w:rPr>
        <w:t xml:space="preserve"> </w:t>
      </w:r>
      <w:r w:rsidR="003C0A5C" w:rsidRPr="0099772D">
        <w:rPr>
          <w:rFonts w:ascii="Arial" w:hAnsi="Arial" w:cs="Arial"/>
          <w:sz w:val="20"/>
          <w:szCs w:val="20"/>
          <w:lang w:val="en-GB"/>
        </w:rPr>
        <w:t>appl</w:t>
      </w:r>
      <w:r w:rsidR="000C5182">
        <w:rPr>
          <w:rFonts w:ascii="Arial" w:hAnsi="Arial" w:cs="Arial"/>
          <w:sz w:val="20"/>
          <w:szCs w:val="20"/>
          <w:lang w:val="en-GB"/>
        </w:rPr>
        <w:t>y</w:t>
      </w:r>
      <w:r w:rsidR="00600B0E">
        <w:rPr>
          <w:rFonts w:ascii="Arial" w:hAnsi="Arial" w:cs="Arial"/>
          <w:sz w:val="20"/>
          <w:szCs w:val="20"/>
          <w:lang w:val="en-GB"/>
        </w:rPr>
        <w:t xml:space="preserve"> to,</w:t>
      </w:r>
      <w:r w:rsidR="00CC0D6D" w:rsidRPr="00600B0E">
        <w:rPr>
          <w:rFonts w:ascii="Times New Roman" w:hAnsi="Times New Roman" w:cs="Times New Roman"/>
        </w:rPr>
        <w:t xml:space="preserve"> </w:t>
      </w:r>
      <w:r w:rsidR="00D869C3" w:rsidRPr="0099772D">
        <w:rPr>
          <w:rFonts w:ascii="Arial" w:hAnsi="Arial" w:cs="Arial"/>
          <w:sz w:val="20"/>
          <w:szCs w:val="20"/>
          <w:lang w:val="en-GB"/>
        </w:rPr>
        <w:t>and obtain permission</w:t>
      </w:r>
      <w:r w:rsidR="00C310D7" w:rsidRPr="0099772D">
        <w:rPr>
          <w:rFonts w:ascii="Arial" w:hAnsi="Arial" w:cs="Arial"/>
          <w:sz w:val="20"/>
          <w:szCs w:val="20"/>
          <w:lang w:val="en-GB"/>
        </w:rPr>
        <w:t xml:space="preserve"> </w:t>
      </w:r>
      <w:r w:rsidR="00086AE0" w:rsidRPr="0099772D">
        <w:rPr>
          <w:rFonts w:ascii="Arial" w:hAnsi="Arial" w:cs="Arial"/>
          <w:sz w:val="20"/>
          <w:szCs w:val="20"/>
          <w:lang w:val="en-GB"/>
        </w:rPr>
        <w:t>from</w:t>
      </w:r>
      <w:r w:rsidR="00600B0E">
        <w:rPr>
          <w:rFonts w:ascii="Arial" w:hAnsi="Arial" w:cs="Arial"/>
          <w:sz w:val="20"/>
          <w:szCs w:val="20"/>
          <w:lang w:val="en-GB"/>
        </w:rPr>
        <w:t>,</w:t>
      </w:r>
      <w:r w:rsidR="00086AE0" w:rsidRPr="0099772D">
        <w:rPr>
          <w:rFonts w:ascii="Arial" w:hAnsi="Arial" w:cs="Arial"/>
          <w:sz w:val="20"/>
          <w:szCs w:val="20"/>
          <w:lang w:val="en-GB"/>
        </w:rPr>
        <w:t xml:space="preserve"> the C</w:t>
      </w:r>
      <w:r w:rsidR="000C5182">
        <w:rPr>
          <w:rFonts w:ascii="Arial" w:hAnsi="Arial" w:cs="Arial"/>
          <w:sz w:val="20"/>
          <w:szCs w:val="20"/>
          <w:lang w:val="en-GB"/>
        </w:rPr>
        <w:t xml:space="preserve">rowdfunding </w:t>
      </w:r>
      <w:r w:rsidR="00086AE0" w:rsidRPr="0099772D">
        <w:rPr>
          <w:rFonts w:ascii="Arial" w:hAnsi="Arial" w:cs="Arial"/>
          <w:sz w:val="20"/>
          <w:szCs w:val="20"/>
          <w:lang w:val="en-GB"/>
        </w:rPr>
        <w:t>A</w:t>
      </w:r>
      <w:r w:rsidR="000C5182">
        <w:rPr>
          <w:rFonts w:ascii="Arial" w:hAnsi="Arial" w:cs="Arial"/>
          <w:sz w:val="20"/>
          <w:szCs w:val="20"/>
          <w:lang w:val="en-GB"/>
        </w:rPr>
        <w:t xml:space="preserve">ffairs </w:t>
      </w:r>
      <w:r w:rsidR="00086AE0" w:rsidRPr="0099772D">
        <w:rPr>
          <w:rFonts w:ascii="Arial" w:hAnsi="Arial" w:cs="Arial"/>
          <w:sz w:val="20"/>
          <w:szCs w:val="20"/>
          <w:lang w:val="en-GB"/>
        </w:rPr>
        <w:t>O</w:t>
      </w:r>
      <w:r w:rsidR="000C5182">
        <w:rPr>
          <w:rFonts w:ascii="Arial" w:hAnsi="Arial" w:cs="Arial"/>
          <w:sz w:val="20"/>
          <w:szCs w:val="20"/>
          <w:lang w:val="en-GB"/>
        </w:rPr>
        <w:t>ffice</w:t>
      </w:r>
      <w:r w:rsidR="00086AE0" w:rsidRPr="0099772D">
        <w:rPr>
          <w:rFonts w:ascii="Arial" w:hAnsi="Arial" w:cs="Arial"/>
          <w:sz w:val="20"/>
          <w:szCs w:val="20"/>
          <w:lang w:val="en-GB"/>
        </w:rPr>
        <w:t xml:space="preserve"> </w:t>
      </w:r>
      <w:r w:rsidR="00C310D7" w:rsidRPr="0099772D">
        <w:rPr>
          <w:rFonts w:ascii="Arial" w:hAnsi="Arial" w:cs="Arial"/>
          <w:sz w:val="20"/>
          <w:szCs w:val="20"/>
          <w:lang w:val="en-GB"/>
        </w:rPr>
        <w:t xml:space="preserve">before </w:t>
      </w:r>
      <w:r w:rsidR="002B79DE">
        <w:rPr>
          <w:rFonts w:ascii="Arial" w:hAnsi="Arial" w:cs="Arial"/>
          <w:sz w:val="20"/>
          <w:szCs w:val="20"/>
          <w:lang w:val="en-GB"/>
        </w:rPr>
        <w:t xml:space="preserve">it </w:t>
      </w:r>
      <w:r w:rsidR="000C5182">
        <w:rPr>
          <w:rFonts w:ascii="Arial" w:hAnsi="Arial" w:cs="Arial"/>
          <w:sz w:val="20"/>
          <w:szCs w:val="20"/>
          <w:lang w:val="en-GB"/>
        </w:rPr>
        <w:t xml:space="preserve">commences or </w:t>
      </w:r>
      <w:r w:rsidR="002B79DE">
        <w:rPr>
          <w:rFonts w:ascii="Arial" w:hAnsi="Arial" w:cs="Arial"/>
          <w:sz w:val="20"/>
          <w:szCs w:val="20"/>
          <w:lang w:val="en-GB"/>
        </w:rPr>
        <w:t>publicises the activity</w:t>
      </w:r>
      <w:r w:rsidR="00B9265C" w:rsidRPr="0099772D">
        <w:rPr>
          <w:rFonts w:ascii="Arial" w:hAnsi="Arial" w:cs="Arial"/>
          <w:sz w:val="20"/>
          <w:szCs w:val="20"/>
          <w:lang w:val="en-GB"/>
        </w:rPr>
        <w:t xml:space="preserve">. </w:t>
      </w:r>
      <w:r w:rsidR="000C5182">
        <w:rPr>
          <w:rFonts w:ascii="Arial" w:hAnsi="Arial" w:cs="Arial"/>
          <w:sz w:val="20"/>
          <w:szCs w:val="20"/>
          <w:lang w:val="en-GB"/>
        </w:rPr>
        <w:t>A</w:t>
      </w:r>
      <w:r w:rsidR="000F6A3C" w:rsidRPr="0099772D">
        <w:rPr>
          <w:rFonts w:ascii="Arial" w:hAnsi="Arial" w:cs="Arial"/>
          <w:sz w:val="20"/>
          <w:szCs w:val="20"/>
          <w:lang w:val="en-GB"/>
        </w:rPr>
        <w:t xml:space="preserve"> </w:t>
      </w:r>
      <w:r w:rsidR="000C5182">
        <w:rPr>
          <w:rFonts w:ascii="Arial" w:hAnsi="Arial" w:cs="Arial"/>
          <w:sz w:val="20"/>
          <w:szCs w:val="20"/>
        </w:rPr>
        <w:t>C</w:t>
      </w:r>
      <w:r w:rsidR="00515288" w:rsidRPr="0099772D">
        <w:rPr>
          <w:rFonts w:ascii="Arial" w:hAnsi="Arial" w:cs="Arial"/>
          <w:sz w:val="20"/>
          <w:szCs w:val="20"/>
        </w:rPr>
        <w:t>rowdfunding</w:t>
      </w:r>
      <w:r w:rsidR="00515288" w:rsidRPr="000C5182">
        <w:rPr>
          <w:rFonts w:ascii="Times New Roman" w:hAnsi="Times New Roman" w:cs="Times New Roman"/>
        </w:rPr>
        <w:t xml:space="preserve"> </w:t>
      </w:r>
      <w:r w:rsidR="000C5182">
        <w:rPr>
          <w:rFonts w:ascii="Arial" w:hAnsi="Arial" w:cs="Arial"/>
          <w:sz w:val="20"/>
          <w:szCs w:val="20"/>
          <w:lang w:val="en-GB"/>
        </w:rPr>
        <w:t>A</w:t>
      </w:r>
      <w:r w:rsidR="000F6A3C" w:rsidRPr="0099772D">
        <w:rPr>
          <w:rFonts w:ascii="Arial" w:hAnsi="Arial" w:cs="Arial"/>
          <w:sz w:val="20"/>
          <w:szCs w:val="20"/>
          <w:lang w:val="en-GB"/>
        </w:rPr>
        <w:t>ctivit</w:t>
      </w:r>
      <w:r w:rsidR="002B79DE">
        <w:rPr>
          <w:rFonts w:ascii="Arial" w:hAnsi="Arial" w:cs="Arial"/>
          <w:sz w:val="20"/>
          <w:szCs w:val="20"/>
          <w:lang w:val="en-GB"/>
        </w:rPr>
        <w:t>y</w:t>
      </w:r>
      <w:r w:rsidR="000F6A3C" w:rsidRPr="0099772D">
        <w:rPr>
          <w:rFonts w:ascii="Arial" w:hAnsi="Arial" w:cs="Arial"/>
          <w:sz w:val="20"/>
          <w:szCs w:val="20"/>
          <w:lang w:val="en-GB"/>
        </w:rPr>
        <w:t xml:space="preserve"> </w:t>
      </w:r>
      <w:r w:rsidR="00882813">
        <w:rPr>
          <w:rFonts w:ascii="Arial" w:hAnsi="Arial" w:cs="Arial"/>
          <w:sz w:val="20"/>
          <w:szCs w:val="20"/>
          <w:lang w:val="en-GB"/>
        </w:rPr>
        <w:t>can</w:t>
      </w:r>
      <w:r w:rsidR="000C5182">
        <w:rPr>
          <w:rFonts w:ascii="Arial" w:hAnsi="Arial" w:cs="Arial"/>
          <w:sz w:val="20"/>
          <w:szCs w:val="20"/>
          <w:lang w:val="en-GB"/>
        </w:rPr>
        <w:t>not</w:t>
      </w:r>
      <w:r w:rsidR="00882813" w:rsidRPr="0099772D">
        <w:rPr>
          <w:rFonts w:ascii="Arial" w:hAnsi="Arial" w:cs="Arial"/>
          <w:sz w:val="20"/>
          <w:szCs w:val="20"/>
          <w:lang w:val="en-GB"/>
        </w:rPr>
        <w:t xml:space="preserve"> </w:t>
      </w:r>
      <w:r w:rsidR="000F6A3C" w:rsidRPr="0099772D">
        <w:rPr>
          <w:rFonts w:ascii="Arial" w:hAnsi="Arial" w:cs="Arial"/>
          <w:sz w:val="20"/>
          <w:szCs w:val="20"/>
          <w:lang w:val="en-GB"/>
        </w:rPr>
        <w:t>be publici</w:t>
      </w:r>
      <w:r w:rsidR="002B79DE">
        <w:rPr>
          <w:rFonts w:ascii="Arial" w:hAnsi="Arial" w:cs="Arial"/>
          <w:sz w:val="20"/>
          <w:szCs w:val="20"/>
          <w:lang w:val="en-GB"/>
        </w:rPr>
        <w:t>s</w:t>
      </w:r>
      <w:r w:rsidR="000F6A3C" w:rsidRPr="0099772D">
        <w:rPr>
          <w:rFonts w:ascii="Arial" w:hAnsi="Arial" w:cs="Arial"/>
          <w:sz w:val="20"/>
          <w:szCs w:val="20"/>
          <w:lang w:val="en-GB"/>
        </w:rPr>
        <w:t xml:space="preserve">ed </w:t>
      </w:r>
      <w:r w:rsidR="002B79DE">
        <w:rPr>
          <w:rFonts w:ascii="Arial" w:hAnsi="Arial" w:cs="Arial"/>
          <w:sz w:val="20"/>
          <w:szCs w:val="20"/>
          <w:lang w:val="en-GB"/>
        </w:rPr>
        <w:t>until the C</w:t>
      </w:r>
      <w:r w:rsidR="000C5182">
        <w:rPr>
          <w:rFonts w:ascii="Arial" w:hAnsi="Arial" w:cs="Arial"/>
          <w:sz w:val="20"/>
          <w:szCs w:val="20"/>
          <w:lang w:val="en-GB"/>
        </w:rPr>
        <w:t xml:space="preserve">rowdfunding </w:t>
      </w:r>
      <w:r w:rsidR="002B79DE">
        <w:rPr>
          <w:rFonts w:ascii="Arial" w:hAnsi="Arial" w:cs="Arial"/>
          <w:sz w:val="20"/>
          <w:szCs w:val="20"/>
          <w:lang w:val="en-GB"/>
        </w:rPr>
        <w:t>A</w:t>
      </w:r>
      <w:r w:rsidR="000C5182">
        <w:rPr>
          <w:rFonts w:ascii="Arial" w:hAnsi="Arial" w:cs="Arial"/>
          <w:sz w:val="20"/>
          <w:szCs w:val="20"/>
          <w:lang w:val="en-GB"/>
        </w:rPr>
        <w:t xml:space="preserve">ffairs </w:t>
      </w:r>
      <w:r w:rsidR="002B79DE">
        <w:rPr>
          <w:rFonts w:ascii="Arial" w:hAnsi="Arial" w:cs="Arial"/>
          <w:sz w:val="20"/>
          <w:szCs w:val="20"/>
          <w:lang w:val="en-GB"/>
        </w:rPr>
        <w:t>O</w:t>
      </w:r>
      <w:r w:rsidR="000C5182">
        <w:rPr>
          <w:rFonts w:ascii="Arial" w:hAnsi="Arial" w:cs="Arial"/>
          <w:sz w:val="20"/>
          <w:szCs w:val="20"/>
          <w:lang w:val="en-GB"/>
        </w:rPr>
        <w:t>ffice</w:t>
      </w:r>
      <w:r w:rsidR="002B79DE">
        <w:rPr>
          <w:rFonts w:ascii="Arial" w:hAnsi="Arial" w:cs="Arial"/>
          <w:sz w:val="20"/>
          <w:szCs w:val="20"/>
          <w:lang w:val="en-GB"/>
        </w:rPr>
        <w:t xml:space="preserve"> grants its approval</w:t>
      </w:r>
      <w:r w:rsidR="000F6A3C" w:rsidRPr="0099772D">
        <w:rPr>
          <w:rFonts w:ascii="Arial" w:hAnsi="Arial" w:cs="Arial"/>
          <w:sz w:val="20"/>
          <w:szCs w:val="20"/>
          <w:lang w:val="en-GB"/>
        </w:rPr>
        <w:t xml:space="preserve">. </w:t>
      </w:r>
      <w:r w:rsidR="006A7040">
        <w:rPr>
          <w:rFonts w:ascii="Arial" w:hAnsi="Arial" w:cs="Arial"/>
          <w:sz w:val="20"/>
          <w:szCs w:val="20"/>
          <w:lang w:val="en-GB"/>
        </w:rPr>
        <w:t xml:space="preserve">Where a Crowdfunding Activity </w:t>
      </w:r>
      <w:r w:rsidR="00674286">
        <w:rPr>
          <w:rFonts w:ascii="Arial" w:hAnsi="Arial" w:cs="Arial"/>
          <w:sz w:val="20"/>
          <w:szCs w:val="20"/>
          <w:lang w:val="en-GB"/>
        </w:rPr>
        <w:t>i</w:t>
      </w:r>
      <w:r w:rsidR="006A7040">
        <w:rPr>
          <w:rFonts w:ascii="Arial" w:hAnsi="Arial" w:cs="Arial"/>
          <w:sz w:val="20"/>
          <w:szCs w:val="20"/>
          <w:lang w:val="en-GB"/>
        </w:rPr>
        <w:t>s commence</w:t>
      </w:r>
      <w:r w:rsidR="00674286">
        <w:rPr>
          <w:rFonts w:ascii="Arial" w:hAnsi="Arial" w:cs="Arial"/>
          <w:sz w:val="20"/>
          <w:szCs w:val="20"/>
          <w:lang w:val="en-GB"/>
        </w:rPr>
        <w:t>d</w:t>
      </w:r>
      <w:r w:rsidR="006A7040">
        <w:rPr>
          <w:rFonts w:ascii="Arial" w:hAnsi="Arial" w:cs="Arial"/>
          <w:sz w:val="20"/>
          <w:szCs w:val="20"/>
          <w:lang w:val="en-GB"/>
        </w:rPr>
        <w:t xml:space="preserve"> </w:t>
      </w:r>
      <w:r w:rsidR="00674286">
        <w:rPr>
          <w:rFonts w:ascii="Arial" w:hAnsi="Arial" w:cs="Arial"/>
          <w:sz w:val="20"/>
          <w:szCs w:val="20"/>
          <w:lang w:val="en-GB"/>
        </w:rPr>
        <w:t xml:space="preserve">without applying for approval or </w:t>
      </w:r>
      <w:r w:rsidR="006A7040">
        <w:rPr>
          <w:rFonts w:ascii="Arial" w:hAnsi="Arial" w:cs="Arial"/>
          <w:sz w:val="20"/>
          <w:szCs w:val="20"/>
          <w:lang w:val="en-GB"/>
        </w:rPr>
        <w:t xml:space="preserve">before </w:t>
      </w:r>
      <w:r>
        <w:rPr>
          <w:rFonts w:ascii="Arial" w:hAnsi="Arial" w:cs="Arial"/>
          <w:sz w:val="20"/>
          <w:szCs w:val="20"/>
          <w:lang w:val="en-GB"/>
        </w:rPr>
        <w:t xml:space="preserve">the </w:t>
      </w:r>
      <w:r w:rsidR="00674286">
        <w:rPr>
          <w:rFonts w:ascii="Arial" w:hAnsi="Arial" w:cs="Arial"/>
          <w:sz w:val="20"/>
          <w:szCs w:val="20"/>
          <w:lang w:val="en-GB"/>
        </w:rPr>
        <w:t>Crowdfunding Affairs Office</w:t>
      </w:r>
      <w:r w:rsidR="00674286" w:rsidDel="00674286">
        <w:rPr>
          <w:rFonts w:ascii="Arial" w:hAnsi="Arial" w:cs="Arial"/>
          <w:sz w:val="20"/>
          <w:szCs w:val="20"/>
          <w:lang w:val="en-GB"/>
        </w:rPr>
        <w:t xml:space="preserve"> </w:t>
      </w:r>
      <w:r w:rsidR="00674286">
        <w:rPr>
          <w:rFonts w:ascii="Arial" w:hAnsi="Arial" w:cs="Arial"/>
          <w:sz w:val="20"/>
          <w:szCs w:val="20"/>
          <w:lang w:val="en-GB"/>
        </w:rPr>
        <w:t>grants</w:t>
      </w:r>
      <w:r w:rsidR="006A7040">
        <w:rPr>
          <w:rFonts w:ascii="Arial" w:hAnsi="Arial" w:cs="Arial"/>
          <w:sz w:val="20"/>
          <w:szCs w:val="20"/>
          <w:lang w:val="en-GB"/>
        </w:rPr>
        <w:t xml:space="preserve"> approval</w:t>
      </w:r>
      <w:r w:rsidR="00674286">
        <w:rPr>
          <w:rFonts w:ascii="Arial" w:hAnsi="Arial" w:cs="Arial"/>
          <w:sz w:val="20"/>
          <w:szCs w:val="20"/>
          <w:lang w:val="en-GB"/>
        </w:rPr>
        <w:t>,</w:t>
      </w:r>
      <w:r w:rsidR="006A7040">
        <w:rPr>
          <w:rFonts w:ascii="Arial" w:hAnsi="Arial" w:cs="Arial"/>
          <w:sz w:val="20"/>
          <w:szCs w:val="20"/>
          <w:lang w:val="en-GB"/>
        </w:rPr>
        <w:t xml:space="preserve"> releva</w:t>
      </w:r>
      <w:r>
        <w:rPr>
          <w:rFonts w:ascii="Arial" w:hAnsi="Arial" w:cs="Arial"/>
          <w:sz w:val="20"/>
          <w:szCs w:val="20"/>
          <w:lang w:val="en-GB"/>
        </w:rPr>
        <w:t>nt law enforcement agencies would</w:t>
      </w:r>
      <w:r w:rsidR="006A7040">
        <w:rPr>
          <w:rFonts w:ascii="Arial" w:hAnsi="Arial" w:cs="Arial"/>
          <w:sz w:val="20"/>
          <w:szCs w:val="20"/>
          <w:lang w:val="en-GB"/>
        </w:rPr>
        <w:t xml:space="preserve"> be authoris</w:t>
      </w:r>
      <w:r w:rsidR="0046430B">
        <w:rPr>
          <w:rFonts w:ascii="Arial" w:hAnsi="Arial" w:cs="Arial"/>
          <w:sz w:val="20"/>
          <w:szCs w:val="20"/>
          <w:lang w:val="en-GB"/>
        </w:rPr>
        <w:t>ed to issue a prohibition order</w:t>
      </w:r>
      <w:r w:rsidR="00674286">
        <w:rPr>
          <w:rFonts w:ascii="Arial" w:hAnsi="Arial" w:cs="Arial"/>
          <w:sz w:val="20"/>
          <w:szCs w:val="20"/>
          <w:lang w:val="en-GB"/>
        </w:rPr>
        <w:t xml:space="preserve"> to cease the activity</w:t>
      </w:r>
      <w:r w:rsidR="0046430B">
        <w:rPr>
          <w:rFonts w:ascii="Arial" w:hAnsi="Arial" w:cs="Arial"/>
          <w:sz w:val="20"/>
          <w:szCs w:val="20"/>
          <w:lang w:val="en-GB"/>
        </w:rPr>
        <w:t xml:space="preserve"> </w:t>
      </w:r>
      <w:r w:rsidR="00674286">
        <w:rPr>
          <w:rFonts w:ascii="Arial" w:hAnsi="Arial" w:cs="Arial"/>
          <w:sz w:val="20"/>
          <w:szCs w:val="20"/>
          <w:lang w:val="en-GB"/>
        </w:rPr>
        <w:t xml:space="preserve">and, in appropriate circumstances, could </w:t>
      </w:r>
      <w:r w:rsidR="006A7040">
        <w:rPr>
          <w:rFonts w:ascii="Arial" w:hAnsi="Arial" w:cs="Arial"/>
          <w:sz w:val="20"/>
          <w:szCs w:val="20"/>
          <w:lang w:val="en-GB"/>
        </w:rPr>
        <w:t xml:space="preserve">fine or </w:t>
      </w:r>
      <w:r w:rsidR="0046430B">
        <w:rPr>
          <w:rFonts w:ascii="Arial" w:hAnsi="Arial" w:cs="Arial"/>
          <w:sz w:val="20"/>
          <w:szCs w:val="20"/>
          <w:lang w:val="en-GB"/>
        </w:rPr>
        <w:t>prosecute</w:t>
      </w:r>
      <w:r w:rsidR="006A7040">
        <w:rPr>
          <w:rFonts w:ascii="Arial" w:hAnsi="Arial" w:cs="Arial"/>
          <w:sz w:val="20"/>
          <w:szCs w:val="20"/>
          <w:lang w:val="en-GB"/>
        </w:rPr>
        <w:t xml:space="preserve"> the fundraiser. </w:t>
      </w:r>
    </w:p>
    <w:p w:rsidR="002B79DE" w:rsidRPr="0099772D" w:rsidRDefault="002B79DE" w:rsidP="002B79DE">
      <w:pPr>
        <w:jc w:val="both"/>
        <w:rPr>
          <w:rFonts w:ascii="Arial" w:hAnsi="Arial" w:cs="Arial"/>
          <w:sz w:val="20"/>
          <w:szCs w:val="20"/>
          <w:u w:val="single"/>
          <w:lang w:val="en-GB"/>
        </w:rPr>
      </w:pPr>
      <w:r w:rsidRPr="0099772D">
        <w:rPr>
          <w:rFonts w:ascii="Arial" w:hAnsi="Arial" w:cs="Arial"/>
          <w:sz w:val="20"/>
          <w:szCs w:val="20"/>
          <w:u w:val="single"/>
          <w:lang w:val="en-GB"/>
        </w:rPr>
        <w:t xml:space="preserve">Information </w:t>
      </w:r>
      <w:r w:rsidR="00F235E2">
        <w:rPr>
          <w:rFonts w:ascii="Arial" w:hAnsi="Arial" w:cs="Arial"/>
          <w:sz w:val="20"/>
          <w:szCs w:val="20"/>
          <w:u w:val="single"/>
          <w:lang w:val="en-GB"/>
        </w:rPr>
        <w:t xml:space="preserve">Required </w:t>
      </w:r>
      <w:r w:rsidRPr="0099772D">
        <w:rPr>
          <w:rFonts w:ascii="Arial" w:hAnsi="Arial" w:cs="Arial"/>
          <w:sz w:val="20"/>
          <w:szCs w:val="20"/>
          <w:u w:val="single"/>
          <w:lang w:val="en-GB"/>
        </w:rPr>
        <w:t>for Crowdfunding Application</w:t>
      </w:r>
      <w:r w:rsidR="00972B68">
        <w:rPr>
          <w:rFonts w:ascii="Arial" w:hAnsi="Arial" w:cs="Arial"/>
          <w:sz w:val="20"/>
          <w:szCs w:val="20"/>
          <w:u w:val="single"/>
          <w:lang w:val="en-GB"/>
        </w:rPr>
        <w:t>s</w:t>
      </w:r>
      <w:r w:rsidRPr="0099772D">
        <w:rPr>
          <w:rFonts w:ascii="Arial" w:hAnsi="Arial" w:cs="Arial"/>
          <w:sz w:val="20"/>
          <w:szCs w:val="20"/>
          <w:u w:val="single"/>
          <w:lang w:val="en-GB"/>
        </w:rPr>
        <w:t xml:space="preserve"> </w:t>
      </w:r>
    </w:p>
    <w:p w:rsidR="002B79DE" w:rsidRPr="00E26BB3" w:rsidRDefault="00972B68" w:rsidP="002B79DE">
      <w:pPr>
        <w:jc w:val="both"/>
        <w:rPr>
          <w:rFonts w:ascii="Arial" w:hAnsi="Arial" w:cs="Arial"/>
          <w:sz w:val="20"/>
          <w:szCs w:val="20"/>
          <w:lang w:val="en-GB"/>
        </w:rPr>
      </w:pPr>
      <w:r>
        <w:rPr>
          <w:rFonts w:ascii="Arial" w:hAnsi="Arial" w:cs="Arial"/>
          <w:sz w:val="20"/>
          <w:szCs w:val="20"/>
          <w:lang w:val="en-GB"/>
        </w:rPr>
        <w:t>F</w:t>
      </w:r>
      <w:r w:rsidR="002B79DE" w:rsidRPr="00E26BB3">
        <w:rPr>
          <w:rFonts w:ascii="Arial" w:hAnsi="Arial" w:cs="Arial"/>
          <w:sz w:val="20"/>
          <w:szCs w:val="20"/>
          <w:lang w:val="en-GB"/>
        </w:rPr>
        <w:t>undraisers will be required to submit the following information to the C</w:t>
      </w:r>
      <w:r w:rsidR="00CD48AD">
        <w:rPr>
          <w:rFonts w:ascii="Arial" w:hAnsi="Arial" w:cs="Arial"/>
          <w:sz w:val="20"/>
          <w:szCs w:val="20"/>
          <w:lang w:val="en-GB"/>
        </w:rPr>
        <w:t xml:space="preserve">rowdfunding </w:t>
      </w:r>
      <w:r w:rsidR="002B79DE" w:rsidRPr="00E26BB3">
        <w:rPr>
          <w:rFonts w:ascii="Arial" w:hAnsi="Arial" w:cs="Arial"/>
          <w:sz w:val="20"/>
          <w:szCs w:val="20"/>
          <w:lang w:val="en-GB"/>
        </w:rPr>
        <w:t>A</w:t>
      </w:r>
      <w:r w:rsidR="00CD48AD">
        <w:rPr>
          <w:rFonts w:ascii="Arial" w:hAnsi="Arial" w:cs="Arial"/>
          <w:sz w:val="20"/>
          <w:szCs w:val="20"/>
          <w:lang w:val="en-GB"/>
        </w:rPr>
        <w:t xml:space="preserve">ffairs </w:t>
      </w:r>
      <w:r w:rsidR="002B79DE" w:rsidRPr="00E26BB3">
        <w:rPr>
          <w:rFonts w:ascii="Arial" w:hAnsi="Arial" w:cs="Arial"/>
          <w:sz w:val="20"/>
          <w:szCs w:val="20"/>
          <w:lang w:val="en-GB"/>
        </w:rPr>
        <w:t>O</w:t>
      </w:r>
      <w:r w:rsidR="00CD48AD">
        <w:rPr>
          <w:rFonts w:ascii="Arial" w:hAnsi="Arial" w:cs="Arial"/>
          <w:sz w:val="20"/>
          <w:szCs w:val="20"/>
          <w:lang w:val="en-GB"/>
        </w:rPr>
        <w:t>ffice</w:t>
      </w:r>
      <w:r w:rsidR="002B79DE" w:rsidRPr="00E26BB3">
        <w:rPr>
          <w:rFonts w:ascii="Arial" w:hAnsi="Arial" w:cs="Arial"/>
          <w:sz w:val="20"/>
          <w:szCs w:val="20"/>
          <w:lang w:val="en-GB"/>
        </w:rPr>
        <w:t xml:space="preserve">: </w:t>
      </w:r>
    </w:p>
    <w:p w:rsidR="008B26D3" w:rsidRPr="0099772D" w:rsidRDefault="002B79DE" w:rsidP="002B79DE">
      <w:pPr>
        <w:pStyle w:val="a6"/>
        <w:numPr>
          <w:ilvl w:val="0"/>
          <w:numId w:val="1"/>
        </w:numPr>
        <w:jc w:val="both"/>
        <w:rPr>
          <w:rFonts w:ascii="Arial" w:hAnsi="Arial" w:cs="Arial"/>
          <w:i/>
          <w:sz w:val="20"/>
          <w:szCs w:val="20"/>
          <w:lang w:val="en-GB"/>
        </w:rPr>
      </w:pPr>
      <w:r w:rsidRPr="00E26BB3">
        <w:rPr>
          <w:rFonts w:ascii="Arial" w:hAnsi="Arial" w:cs="Arial"/>
          <w:sz w:val="20"/>
          <w:szCs w:val="20"/>
          <w:lang w:val="en-GB"/>
        </w:rPr>
        <w:t>personal data and contact details of the applica</w:t>
      </w:r>
      <w:r w:rsidR="00972B68">
        <w:rPr>
          <w:rFonts w:ascii="Arial" w:hAnsi="Arial" w:cs="Arial"/>
          <w:sz w:val="20"/>
          <w:szCs w:val="20"/>
          <w:lang w:val="en-GB"/>
        </w:rPr>
        <w:t>nt</w:t>
      </w:r>
      <w:r w:rsidRPr="00E26BB3">
        <w:rPr>
          <w:rFonts w:ascii="Arial" w:hAnsi="Arial" w:cs="Arial"/>
          <w:sz w:val="20"/>
          <w:szCs w:val="20"/>
          <w:lang w:val="en-GB"/>
        </w:rPr>
        <w:t>;</w:t>
      </w:r>
    </w:p>
    <w:p w:rsidR="002B79DE" w:rsidRPr="00E26BB3" w:rsidRDefault="002B79DE" w:rsidP="0099772D">
      <w:pPr>
        <w:pStyle w:val="a6"/>
        <w:jc w:val="both"/>
        <w:rPr>
          <w:rFonts w:ascii="Arial" w:hAnsi="Arial" w:cs="Arial"/>
          <w:i/>
          <w:sz w:val="20"/>
          <w:szCs w:val="20"/>
          <w:lang w:val="en-GB"/>
        </w:rPr>
      </w:pPr>
    </w:p>
    <w:p w:rsidR="002B79DE" w:rsidRPr="00E26BB3" w:rsidRDefault="002B79DE" w:rsidP="002B79DE">
      <w:pPr>
        <w:pStyle w:val="a6"/>
        <w:numPr>
          <w:ilvl w:val="0"/>
          <w:numId w:val="1"/>
        </w:numPr>
        <w:jc w:val="both"/>
        <w:rPr>
          <w:rFonts w:ascii="Arial" w:hAnsi="Arial" w:cs="Arial"/>
          <w:i/>
          <w:sz w:val="20"/>
          <w:szCs w:val="20"/>
          <w:lang w:val="en-GB"/>
        </w:rPr>
      </w:pPr>
      <w:r w:rsidRPr="00E26BB3">
        <w:rPr>
          <w:rFonts w:ascii="Arial" w:hAnsi="Arial" w:cs="Arial"/>
          <w:sz w:val="20"/>
          <w:szCs w:val="20"/>
          <w:lang w:val="en-GB"/>
        </w:rPr>
        <w:t xml:space="preserve">information </w:t>
      </w:r>
      <w:r w:rsidR="00CD48AD">
        <w:rPr>
          <w:rFonts w:ascii="Arial" w:hAnsi="Arial" w:cs="Arial"/>
          <w:sz w:val="20"/>
          <w:szCs w:val="20"/>
          <w:lang w:val="en-GB"/>
        </w:rPr>
        <w:t>regarding the</w:t>
      </w:r>
      <w:r w:rsidRPr="00E26BB3">
        <w:rPr>
          <w:rFonts w:ascii="Arial" w:hAnsi="Arial" w:cs="Arial"/>
          <w:sz w:val="20"/>
          <w:szCs w:val="20"/>
          <w:lang w:val="en-GB"/>
        </w:rPr>
        <w:t xml:space="preserve"> local bank account designated for </w:t>
      </w:r>
      <w:r w:rsidR="00972B68">
        <w:rPr>
          <w:rFonts w:ascii="Arial" w:hAnsi="Arial" w:cs="Arial"/>
          <w:sz w:val="20"/>
          <w:szCs w:val="20"/>
          <w:lang w:val="en-GB"/>
        </w:rPr>
        <w:t xml:space="preserve">the </w:t>
      </w:r>
      <w:r w:rsidRPr="00E26BB3">
        <w:rPr>
          <w:rFonts w:ascii="Arial" w:hAnsi="Arial" w:cs="Arial"/>
          <w:sz w:val="20"/>
          <w:szCs w:val="20"/>
          <w:lang w:val="en-GB"/>
        </w:rPr>
        <w:t>crowdfunding;</w:t>
      </w:r>
    </w:p>
    <w:p w:rsidR="008B26D3" w:rsidRPr="0099772D" w:rsidRDefault="008B26D3" w:rsidP="0099772D">
      <w:pPr>
        <w:pStyle w:val="a6"/>
        <w:jc w:val="both"/>
        <w:rPr>
          <w:rFonts w:ascii="Arial" w:hAnsi="Arial" w:cs="Arial"/>
          <w:i/>
          <w:sz w:val="20"/>
          <w:szCs w:val="20"/>
          <w:lang w:val="en-GB"/>
        </w:rPr>
      </w:pPr>
    </w:p>
    <w:p w:rsidR="008B26D3" w:rsidRPr="00E26BB3" w:rsidRDefault="002B79DE" w:rsidP="002B79DE">
      <w:pPr>
        <w:pStyle w:val="a6"/>
        <w:numPr>
          <w:ilvl w:val="0"/>
          <w:numId w:val="1"/>
        </w:numPr>
        <w:jc w:val="both"/>
        <w:rPr>
          <w:rFonts w:ascii="Arial" w:hAnsi="Arial" w:cs="Arial"/>
          <w:i/>
          <w:sz w:val="20"/>
          <w:szCs w:val="20"/>
          <w:lang w:val="en-GB"/>
        </w:rPr>
      </w:pPr>
      <w:r w:rsidRPr="00E26BB3">
        <w:rPr>
          <w:rFonts w:ascii="Arial" w:hAnsi="Arial" w:cs="Arial"/>
          <w:sz w:val="20"/>
          <w:szCs w:val="20"/>
          <w:lang w:val="en-GB"/>
        </w:rPr>
        <w:t xml:space="preserve">description of the crowdfunding purpose </w:t>
      </w:r>
      <w:r w:rsidR="00F57EF9">
        <w:rPr>
          <w:rFonts w:ascii="Arial" w:hAnsi="Arial" w:cs="Arial"/>
          <w:sz w:val="20"/>
          <w:szCs w:val="20"/>
          <w:lang w:val="en-GB"/>
        </w:rPr>
        <w:t>and</w:t>
      </w:r>
      <w:r w:rsidRPr="00E26BB3">
        <w:rPr>
          <w:rFonts w:ascii="Arial" w:hAnsi="Arial" w:cs="Arial"/>
          <w:sz w:val="20"/>
          <w:szCs w:val="20"/>
          <w:lang w:val="en-GB"/>
        </w:rPr>
        <w:t xml:space="preserve"> a statement </w:t>
      </w:r>
      <w:r w:rsidR="00CD48AD">
        <w:rPr>
          <w:rFonts w:ascii="Arial" w:hAnsi="Arial" w:cs="Arial"/>
          <w:sz w:val="20"/>
          <w:szCs w:val="20"/>
          <w:lang w:val="en-GB"/>
        </w:rPr>
        <w:t xml:space="preserve">that </w:t>
      </w:r>
      <w:r w:rsidRPr="00E26BB3">
        <w:rPr>
          <w:rFonts w:ascii="Arial" w:hAnsi="Arial" w:cs="Arial"/>
          <w:sz w:val="20"/>
          <w:szCs w:val="20"/>
          <w:lang w:val="en-GB"/>
        </w:rPr>
        <w:t xml:space="preserve">the </w:t>
      </w:r>
      <w:r w:rsidR="00E5755B">
        <w:rPr>
          <w:rFonts w:ascii="Arial" w:hAnsi="Arial" w:cs="Arial"/>
          <w:sz w:val="20"/>
          <w:szCs w:val="20"/>
          <w:lang w:val="en-GB"/>
        </w:rPr>
        <w:t>C</w:t>
      </w:r>
      <w:r w:rsidRPr="00E26BB3">
        <w:rPr>
          <w:rFonts w:ascii="Arial" w:hAnsi="Arial" w:cs="Arial"/>
          <w:sz w:val="20"/>
          <w:szCs w:val="20"/>
          <w:lang w:val="en-GB"/>
        </w:rPr>
        <w:t xml:space="preserve">rowdfunding </w:t>
      </w:r>
      <w:r w:rsidR="00E5755B">
        <w:rPr>
          <w:rFonts w:ascii="Arial" w:hAnsi="Arial" w:cs="Arial"/>
          <w:sz w:val="20"/>
          <w:szCs w:val="20"/>
          <w:lang w:val="en-GB"/>
        </w:rPr>
        <w:t>Activity</w:t>
      </w:r>
      <w:r w:rsidRPr="00E26BB3">
        <w:rPr>
          <w:rFonts w:ascii="Arial" w:hAnsi="Arial" w:cs="Arial"/>
          <w:sz w:val="20"/>
          <w:szCs w:val="20"/>
          <w:lang w:val="en-GB"/>
        </w:rPr>
        <w:t xml:space="preserve"> will not involve any activities that will jeopardi</w:t>
      </w:r>
      <w:r w:rsidR="009A2ACC">
        <w:rPr>
          <w:rFonts w:ascii="Arial" w:hAnsi="Arial" w:cs="Arial"/>
          <w:sz w:val="20"/>
          <w:szCs w:val="20"/>
          <w:lang w:val="en-GB"/>
        </w:rPr>
        <w:t>s</w:t>
      </w:r>
      <w:r w:rsidRPr="00E26BB3">
        <w:rPr>
          <w:rFonts w:ascii="Arial" w:hAnsi="Arial" w:cs="Arial"/>
          <w:sz w:val="20"/>
          <w:szCs w:val="20"/>
          <w:lang w:val="en-GB"/>
        </w:rPr>
        <w:t>e national security or any unlawful activities;</w:t>
      </w:r>
    </w:p>
    <w:p w:rsidR="008B26D3" w:rsidRPr="0099772D" w:rsidRDefault="008B26D3" w:rsidP="0099772D">
      <w:pPr>
        <w:pStyle w:val="a6"/>
        <w:jc w:val="both"/>
        <w:rPr>
          <w:rFonts w:ascii="Arial" w:hAnsi="Arial" w:cs="Arial"/>
          <w:i/>
          <w:sz w:val="20"/>
          <w:szCs w:val="20"/>
          <w:lang w:val="en-GB"/>
        </w:rPr>
      </w:pPr>
    </w:p>
    <w:p w:rsidR="002B79DE" w:rsidRPr="0099772D" w:rsidRDefault="002B79DE" w:rsidP="00E5755B">
      <w:pPr>
        <w:pStyle w:val="a6"/>
        <w:numPr>
          <w:ilvl w:val="0"/>
          <w:numId w:val="1"/>
        </w:numPr>
        <w:jc w:val="both"/>
        <w:rPr>
          <w:rFonts w:ascii="Arial" w:hAnsi="Arial" w:cs="Arial"/>
          <w:i/>
          <w:sz w:val="20"/>
          <w:szCs w:val="20"/>
          <w:lang w:val="en-GB"/>
        </w:rPr>
      </w:pPr>
      <w:r w:rsidRPr="0099772D">
        <w:rPr>
          <w:rFonts w:ascii="Arial" w:hAnsi="Arial" w:cs="Arial"/>
          <w:sz w:val="20"/>
          <w:szCs w:val="20"/>
          <w:lang w:val="en-GB"/>
        </w:rPr>
        <w:t>the estimated start and completion date</w:t>
      </w:r>
      <w:r w:rsidR="00CD48AD">
        <w:rPr>
          <w:rFonts w:ascii="Arial" w:hAnsi="Arial" w:cs="Arial"/>
          <w:sz w:val="20"/>
          <w:szCs w:val="20"/>
          <w:lang w:val="en-GB"/>
        </w:rPr>
        <w:t>s</w:t>
      </w:r>
      <w:r w:rsidRPr="0099772D">
        <w:rPr>
          <w:rFonts w:ascii="Arial" w:hAnsi="Arial" w:cs="Arial"/>
          <w:sz w:val="20"/>
          <w:szCs w:val="20"/>
          <w:lang w:val="en-GB"/>
        </w:rPr>
        <w:t xml:space="preserve"> of the activity;</w:t>
      </w:r>
    </w:p>
    <w:p w:rsidR="008B26D3" w:rsidRPr="0099772D" w:rsidRDefault="008B26D3" w:rsidP="0099772D">
      <w:pPr>
        <w:pStyle w:val="a6"/>
        <w:jc w:val="both"/>
        <w:rPr>
          <w:rFonts w:ascii="Arial" w:hAnsi="Arial" w:cs="Arial"/>
          <w:i/>
          <w:sz w:val="20"/>
          <w:szCs w:val="20"/>
          <w:lang w:val="en-GB"/>
        </w:rPr>
      </w:pPr>
    </w:p>
    <w:p w:rsidR="00B55741" w:rsidRPr="0099772D" w:rsidRDefault="002B79DE" w:rsidP="002B79DE">
      <w:pPr>
        <w:pStyle w:val="a6"/>
        <w:numPr>
          <w:ilvl w:val="0"/>
          <w:numId w:val="1"/>
        </w:numPr>
        <w:jc w:val="both"/>
        <w:rPr>
          <w:rFonts w:ascii="Arial" w:hAnsi="Arial" w:cs="Arial"/>
          <w:i/>
          <w:sz w:val="20"/>
          <w:szCs w:val="20"/>
          <w:lang w:val="en-GB"/>
        </w:rPr>
      </w:pPr>
      <w:r w:rsidRPr="00E26BB3">
        <w:rPr>
          <w:rFonts w:ascii="Arial" w:hAnsi="Arial" w:cs="Arial"/>
          <w:sz w:val="20"/>
          <w:szCs w:val="20"/>
          <w:lang w:val="en-GB"/>
        </w:rPr>
        <w:t>the target</w:t>
      </w:r>
      <w:r w:rsidR="00B55741">
        <w:rPr>
          <w:rFonts w:ascii="Arial" w:hAnsi="Arial" w:cs="Arial"/>
          <w:sz w:val="20"/>
          <w:szCs w:val="20"/>
          <w:lang w:val="en-GB"/>
        </w:rPr>
        <w:t>:</w:t>
      </w:r>
      <w:r w:rsidRPr="00E26BB3">
        <w:rPr>
          <w:rFonts w:ascii="Arial" w:hAnsi="Arial" w:cs="Arial"/>
          <w:sz w:val="20"/>
          <w:szCs w:val="20"/>
          <w:lang w:val="en-GB"/>
        </w:rPr>
        <w:t xml:space="preserve"> </w:t>
      </w:r>
    </w:p>
    <w:p w:rsidR="00B55741" w:rsidRPr="0099772D" w:rsidRDefault="00B55741" w:rsidP="0099772D">
      <w:pPr>
        <w:pStyle w:val="a6"/>
        <w:rPr>
          <w:rFonts w:ascii="Arial" w:hAnsi="Arial" w:cs="Arial"/>
          <w:sz w:val="10"/>
          <w:szCs w:val="10"/>
          <w:lang w:val="en-GB"/>
        </w:rPr>
      </w:pPr>
    </w:p>
    <w:p w:rsidR="00B55741" w:rsidRPr="00E26BB3" w:rsidRDefault="002B79DE" w:rsidP="0099772D">
      <w:pPr>
        <w:pStyle w:val="a6"/>
        <w:numPr>
          <w:ilvl w:val="1"/>
          <w:numId w:val="1"/>
        </w:numPr>
        <w:jc w:val="both"/>
        <w:rPr>
          <w:rFonts w:ascii="Arial" w:hAnsi="Arial" w:cs="Arial"/>
          <w:i/>
          <w:sz w:val="20"/>
          <w:szCs w:val="20"/>
          <w:lang w:val="en-GB"/>
        </w:rPr>
      </w:pPr>
      <w:r w:rsidRPr="00E26BB3">
        <w:rPr>
          <w:rFonts w:ascii="Arial" w:hAnsi="Arial" w:cs="Arial"/>
          <w:sz w:val="20"/>
          <w:szCs w:val="20"/>
          <w:lang w:val="en-GB"/>
        </w:rPr>
        <w:t xml:space="preserve">fund size; </w:t>
      </w:r>
    </w:p>
    <w:p w:rsidR="00B55741" w:rsidRPr="0099772D" w:rsidRDefault="002B79DE" w:rsidP="0099772D">
      <w:pPr>
        <w:pStyle w:val="a6"/>
        <w:numPr>
          <w:ilvl w:val="1"/>
          <w:numId w:val="1"/>
        </w:numPr>
        <w:jc w:val="both"/>
        <w:rPr>
          <w:rFonts w:ascii="Arial" w:hAnsi="Arial" w:cs="Arial"/>
          <w:i/>
          <w:sz w:val="20"/>
          <w:szCs w:val="20"/>
          <w:lang w:val="en-GB"/>
        </w:rPr>
      </w:pPr>
      <w:r w:rsidRPr="0099772D">
        <w:rPr>
          <w:rFonts w:ascii="Arial" w:hAnsi="Arial" w:cs="Arial"/>
          <w:sz w:val="20"/>
          <w:szCs w:val="20"/>
          <w:lang w:val="en-GB"/>
        </w:rPr>
        <w:t>beneficiaries of the crowdfunding activity</w:t>
      </w:r>
      <w:r w:rsidR="00CD48AD">
        <w:rPr>
          <w:rFonts w:ascii="Arial" w:hAnsi="Arial" w:cs="Arial"/>
          <w:sz w:val="20"/>
          <w:szCs w:val="20"/>
          <w:lang w:val="en-GB"/>
        </w:rPr>
        <w:t>;</w:t>
      </w:r>
      <w:r w:rsidRPr="0099772D">
        <w:rPr>
          <w:rFonts w:ascii="Arial" w:hAnsi="Arial" w:cs="Arial"/>
          <w:sz w:val="20"/>
          <w:szCs w:val="20"/>
          <w:lang w:val="en-GB"/>
        </w:rPr>
        <w:t xml:space="preserve"> and </w:t>
      </w:r>
    </w:p>
    <w:p w:rsidR="002B79DE" w:rsidRPr="0099772D" w:rsidRDefault="002B79DE" w:rsidP="0099772D">
      <w:pPr>
        <w:pStyle w:val="a6"/>
        <w:numPr>
          <w:ilvl w:val="1"/>
          <w:numId w:val="1"/>
        </w:numPr>
        <w:jc w:val="both"/>
        <w:rPr>
          <w:rFonts w:ascii="Arial" w:hAnsi="Arial" w:cs="Arial"/>
          <w:i/>
          <w:sz w:val="20"/>
          <w:szCs w:val="20"/>
          <w:lang w:val="en-GB"/>
        </w:rPr>
      </w:pPr>
      <w:r w:rsidRPr="0099772D">
        <w:rPr>
          <w:rFonts w:ascii="Arial" w:hAnsi="Arial" w:cs="Arial"/>
          <w:sz w:val="20"/>
          <w:szCs w:val="20"/>
          <w:lang w:val="en-GB"/>
        </w:rPr>
        <w:t>use of the funds raised (if applicable);</w:t>
      </w:r>
    </w:p>
    <w:p w:rsidR="008B26D3" w:rsidRPr="0099772D" w:rsidRDefault="008B26D3" w:rsidP="0099772D">
      <w:pPr>
        <w:pStyle w:val="a6"/>
        <w:jc w:val="both"/>
        <w:rPr>
          <w:rFonts w:ascii="Arial" w:hAnsi="Arial" w:cs="Arial"/>
          <w:i/>
          <w:sz w:val="10"/>
          <w:szCs w:val="10"/>
          <w:lang w:val="en-GB"/>
        </w:rPr>
      </w:pPr>
    </w:p>
    <w:p w:rsidR="00B55741" w:rsidRPr="0099772D" w:rsidRDefault="00B55741" w:rsidP="00B55741">
      <w:pPr>
        <w:pStyle w:val="a6"/>
        <w:numPr>
          <w:ilvl w:val="0"/>
          <w:numId w:val="1"/>
        </w:numPr>
        <w:jc w:val="both"/>
        <w:rPr>
          <w:rFonts w:ascii="Arial" w:hAnsi="Arial" w:cs="Arial"/>
          <w:i/>
          <w:sz w:val="20"/>
          <w:szCs w:val="20"/>
          <w:lang w:val="en-GB"/>
        </w:rPr>
      </w:pPr>
      <w:r w:rsidRPr="00E26BB3">
        <w:rPr>
          <w:rFonts w:ascii="Arial" w:hAnsi="Arial" w:cs="Arial"/>
          <w:sz w:val="20"/>
          <w:szCs w:val="20"/>
          <w:lang w:val="en-GB"/>
        </w:rPr>
        <w:t>background information of the establishment of the fundraising organi</w:t>
      </w:r>
      <w:r w:rsidR="0016201B">
        <w:rPr>
          <w:rFonts w:ascii="Arial" w:hAnsi="Arial" w:cs="Arial"/>
          <w:sz w:val="20"/>
          <w:szCs w:val="20"/>
          <w:lang w:val="en-GB"/>
        </w:rPr>
        <w:t>s</w:t>
      </w:r>
      <w:r w:rsidRPr="00E26BB3">
        <w:rPr>
          <w:rFonts w:ascii="Arial" w:hAnsi="Arial" w:cs="Arial"/>
          <w:sz w:val="20"/>
          <w:szCs w:val="20"/>
          <w:lang w:val="en-GB"/>
        </w:rPr>
        <w:t>ation (if applicable) – (e.g. articles of association or registration records);</w:t>
      </w:r>
      <w:r>
        <w:rPr>
          <w:rFonts w:ascii="Arial" w:hAnsi="Arial" w:cs="Arial"/>
          <w:sz w:val="20"/>
          <w:szCs w:val="20"/>
          <w:lang w:val="en-GB"/>
        </w:rPr>
        <w:t xml:space="preserve"> </w:t>
      </w:r>
    </w:p>
    <w:p w:rsidR="00B55741" w:rsidRPr="00E26BB3" w:rsidRDefault="00B55741" w:rsidP="0099772D">
      <w:pPr>
        <w:pStyle w:val="a6"/>
        <w:jc w:val="both"/>
        <w:rPr>
          <w:rFonts w:ascii="Arial" w:hAnsi="Arial" w:cs="Arial"/>
          <w:i/>
          <w:sz w:val="20"/>
          <w:szCs w:val="20"/>
          <w:lang w:val="en-GB"/>
        </w:rPr>
      </w:pPr>
    </w:p>
    <w:p w:rsidR="006271C1" w:rsidRPr="0099772D" w:rsidRDefault="00952D9A" w:rsidP="0099772D">
      <w:pPr>
        <w:pStyle w:val="a6"/>
        <w:numPr>
          <w:ilvl w:val="0"/>
          <w:numId w:val="1"/>
        </w:numPr>
        <w:jc w:val="both"/>
        <w:rPr>
          <w:rFonts w:ascii="Arial" w:hAnsi="Arial" w:cs="Arial"/>
          <w:i/>
          <w:sz w:val="20"/>
          <w:szCs w:val="20"/>
          <w:lang w:val="en-GB"/>
        </w:rPr>
      </w:pPr>
      <w:r>
        <w:rPr>
          <w:rFonts w:ascii="Arial" w:hAnsi="Arial" w:cs="Arial"/>
          <w:sz w:val="20"/>
          <w:szCs w:val="20"/>
          <w:lang w:val="en-GB"/>
        </w:rPr>
        <w:t xml:space="preserve">how </w:t>
      </w:r>
      <w:r w:rsidR="002B79DE" w:rsidRPr="00E26BB3">
        <w:rPr>
          <w:rFonts w:ascii="Arial" w:hAnsi="Arial" w:cs="Arial"/>
          <w:sz w:val="20"/>
          <w:szCs w:val="20"/>
          <w:lang w:val="en-GB"/>
        </w:rPr>
        <w:t xml:space="preserve">the </w:t>
      </w:r>
      <w:r>
        <w:rPr>
          <w:rFonts w:ascii="Arial" w:hAnsi="Arial" w:cs="Arial"/>
          <w:sz w:val="20"/>
          <w:szCs w:val="20"/>
          <w:lang w:val="en-GB"/>
        </w:rPr>
        <w:t>C</w:t>
      </w:r>
      <w:r w:rsidRPr="00E26BB3">
        <w:rPr>
          <w:rFonts w:ascii="Arial" w:hAnsi="Arial" w:cs="Arial"/>
          <w:sz w:val="20"/>
          <w:szCs w:val="20"/>
          <w:lang w:val="en-GB"/>
        </w:rPr>
        <w:t xml:space="preserve">rowdfunding </w:t>
      </w:r>
      <w:r>
        <w:rPr>
          <w:rFonts w:ascii="Arial" w:hAnsi="Arial" w:cs="Arial"/>
          <w:sz w:val="20"/>
          <w:szCs w:val="20"/>
          <w:lang w:val="en-GB"/>
        </w:rPr>
        <w:t>A</w:t>
      </w:r>
      <w:r w:rsidRPr="00E26BB3">
        <w:rPr>
          <w:rFonts w:ascii="Arial" w:hAnsi="Arial" w:cs="Arial"/>
          <w:sz w:val="20"/>
          <w:szCs w:val="20"/>
          <w:lang w:val="en-GB"/>
        </w:rPr>
        <w:t>ctivity</w:t>
      </w:r>
      <w:r w:rsidRPr="00E26BB3" w:rsidDel="00F57EF9">
        <w:rPr>
          <w:rFonts w:ascii="Arial" w:hAnsi="Arial" w:cs="Arial"/>
          <w:sz w:val="20"/>
          <w:szCs w:val="20"/>
          <w:lang w:val="en-GB"/>
        </w:rPr>
        <w:t xml:space="preserve"> </w:t>
      </w:r>
      <w:r>
        <w:rPr>
          <w:rFonts w:ascii="Arial" w:hAnsi="Arial" w:cs="Arial"/>
          <w:sz w:val="20"/>
          <w:szCs w:val="20"/>
          <w:lang w:val="en-GB"/>
        </w:rPr>
        <w:t>will be conducted</w:t>
      </w:r>
      <w:r w:rsidR="002B79DE" w:rsidRPr="00E26BB3">
        <w:rPr>
          <w:rFonts w:ascii="Arial" w:hAnsi="Arial" w:cs="Arial"/>
          <w:sz w:val="20"/>
          <w:szCs w:val="20"/>
          <w:lang w:val="en-GB"/>
        </w:rPr>
        <w:t xml:space="preserve"> and </w:t>
      </w:r>
      <w:r w:rsidR="00B32D47">
        <w:rPr>
          <w:rFonts w:ascii="Arial" w:hAnsi="Arial" w:cs="Arial"/>
          <w:sz w:val="20"/>
          <w:szCs w:val="20"/>
          <w:lang w:val="en-GB"/>
        </w:rPr>
        <w:t xml:space="preserve">any crowdfunding </w:t>
      </w:r>
      <w:r w:rsidR="002B79DE" w:rsidRPr="00E26BB3">
        <w:rPr>
          <w:rFonts w:ascii="Arial" w:hAnsi="Arial" w:cs="Arial"/>
          <w:sz w:val="20"/>
          <w:szCs w:val="20"/>
          <w:lang w:val="en-GB"/>
        </w:rPr>
        <w:t xml:space="preserve">platform </w:t>
      </w:r>
      <w:r w:rsidR="00B32D47">
        <w:rPr>
          <w:rFonts w:ascii="Arial" w:hAnsi="Arial" w:cs="Arial"/>
          <w:sz w:val="20"/>
          <w:szCs w:val="20"/>
          <w:lang w:val="en-GB"/>
        </w:rPr>
        <w:t>involved</w:t>
      </w:r>
      <w:r w:rsidR="002B79DE" w:rsidRPr="00E26BB3">
        <w:rPr>
          <w:rFonts w:ascii="Arial" w:hAnsi="Arial" w:cs="Arial"/>
          <w:sz w:val="20"/>
          <w:szCs w:val="20"/>
          <w:lang w:val="en-GB"/>
        </w:rPr>
        <w:t>;</w:t>
      </w:r>
      <w:r w:rsidR="006271C1">
        <w:rPr>
          <w:rFonts w:ascii="Arial" w:hAnsi="Arial" w:cs="Arial"/>
          <w:sz w:val="20"/>
          <w:szCs w:val="20"/>
          <w:lang w:val="en-GB"/>
        </w:rPr>
        <w:t xml:space="preserve"> and</w:t>
      </w:r>
    </w:p>
    <w:p w:rsidR="006271C1" w:rsidRPr="00E26BB3" w:rsidRDefault="006271C1" w:rsidP="0099772D">
      <w:pPr>
        <w:pStyle w:val="a6"/>
        <w:jc w:val="both"/>
        <w:rPr>
          <w:rFonts w:ascii="Arial" w:hAnsi="Arial" w:cs="Arial"/>
          <w:i/>
          <w:sz w:val="20"/>
          <w:szCs w:val="20"/>
          <w:lang w:val="en-GB"/>
        </w:rPr>
      </w:pPr>
    </w:p>
    <w:p w:rsidR="002B79DE" w:rsidRPr="0099772D" w:rsidRDefault="00B61BED" w:rsidP="0099772D">
      <w:pPr>
        <w:pStyle w:val="a6"/>
        <w:numPr>
          <w:ilvl w:val="0"/>
          <w:numId w:val="1"/>
        </w:numPr>
        <w:jc w:val="both"/>
        <w:rPr>
          <w:rFonts w:ascii="Arial" w:hAnsi="Arial" w:cs="Arial"/>
          <w:sz w:val="20"/>
          <w:szCs w:val="20"/>
          <w:lang w:val="en-GB"/>
        </w:rPr>
      </w:pPr>
      <w:r w:rsidRPr="0099772D">
        <w:rPr>
          <w:rFonts w:ascii="Arial" w:hAnsi="Arial" w:cs="Arial"/>
          <w:sz w:val="20"/>
          <w:szCs w:val="20"/>
          <w:lang w:val="en-GB"/>
        </w:rPr>
        <w:t xml:space="preserve">any </w:t>
      </w:r>
      <w:r w:rsidR="002B79DE" w:rsidRPr="0099772D">
        <w:rPr>
          <w:rFonts w:ascii="Arial" w:hAnsi="Arial" w:cs="Arial"/>
          <w:sz w:val="20"/>
          <w:szCs w:val="20"/>
          <w:lang w:val="en-GB"/>
        </w:rPr>
        <w:t>other information as required by the C</w:t>
      </w:r>
      <w:r w:rsidR="0016201B">
        <w:rPr>
          <w:rFonts w:ascii="Arial" w:hAnsi="Arial" w:cs="Arial"/>
          <w:sz w:val="20"/>
          <w:szCs w:val="20"/>
          <w:lang w:val="en-GB"/>
        </w:rPr>
        <w:t xml:space="preserve">rowdfunding </w:t>
      </w:r>
      <w:r w:rsidR="002B79DE" w:rsidRPr="0099772D">
        <w:rPr>
          <w:rFonts w:ascii="Arial" w:hAnsi="Arial" w:cs="Arial"/>
          <w:sz w:val="20"/>
          <w:szCs w:val="20"/>
          <w:lang w:val="en-GB"/>
        </w:rPr>
        <w:t>A</w:t>
      </w:r>
      <w:r w:rsidR="0016201B">
        <w:rPr>
          <w:rFonts w:ascii="Arial" w:hAnsi="Arial" w:cs="Arial"/>
          <w:sz w:val="20"/>
          <w:szCs w:val="20"/>
          <w:lang w:val="en-GB"/>
        </w:rPr>
        <w:t xml:space="preserve">ffairs </w:t>
      </w:r>
      <w:r w:rsidR="002B79DE" w:rsidRPr="0099772D">
        <w:rPr>
          <w:rFonts w:ascii="Arial" w:hAnsi="Arial" w:cs="Arial"/>
          <w:sz w:val="20"/>
          <w:szCs w:val="20"/>
          <w:lang w:val="en-GB"/>
        </w:rPr>
        <w:t>O</w:t>
      </w:r>
      <w:r w:rsidR="0016201B">
        <w:rPr>
          <w:rFonts w:ascii="Arial" w:hAnsi="Arial" w:cs="Arial"/>
          <w:sz w:val="20"/>
          <w:szCs w:val="20"/>
          <w:lang w:val="en-GB"/>
        </w:rPr>
        <w:t>ffice</w:t>
      </w:r>
      <w:r w:rsidR="002B79DE" w:rsidRPr="0099772D">
        <w:rPr>
          <w:rFonts w:ascii="Arial" w:hAnsi="Arial" w:cs="Arial"/>
          <w:sz w:val="20"/>
          <w:szCs w:val="20"/>
          <w:lang w:val="en-GB"/>
        </w:rPr>
        <w:t xml:space="preserve">. </w:t>
      </w:r>
    </w:p>
    <w:p w:rsidR="002B79DE" w:rsidRPr="0099772D" w:rsidRDefault="002B79DE" w:rsidP="002B79DE">
      <w:pPr>
        <w:jc w:val="both"/>
        <w:rPr>
          <w:rFonts w:ascii="Arial" w:hAnsi="Arial" w:cs="Arial"/>
          <w:sz w:val="20"/>
          <w:szCs w:val="20"/>
          <w:u w:val="single"/>
          <w:lang w:val="en-GB"/>
        </w:rPr>
      </w:pPr>
      <w:r w:rsidRPr="0099772D">
        <w:rPr>
          <w:rFonts w:ascii="Arial" w:hAnsi="Arial" w:cs="Arial"/>
          <w:sz w:val="20"/>
          <w:szCs w:val="20"/>
          <w:u w:val="single"/>
          <w:lang w:val="en-GB"/>
        </w:rPr>
        <w:t xml:space="preserve">Simplified Procedures for Crowdfunding Applications </w:t>
      </w:r>
    </w:p>
    <w:p w:rsidR="002B79DE" w:rsidRPr="00DA63C9" w:rsidRDefault="00972B68" w:rsidP="002B79DE">
      <w:pPr>
        <w:jc w:val="both"/>
        <w:rPr>
          <w:rFonts w:ascii="Arial" w:hAnsi="Arial" w:cs="Arial"/>
          <w:sz w:val="20"/>
          <w:szCs w:val="20"/>
          <w:lang w:val="en-GB"/>
        </w:rPr>
      </w:pPr>
      <w:r>
        <w:rPr>
          <w:rFonts w:ascii="Arial" w:hAnsi="Arial" w:cs="Arial"/>
          <w:sz w:val="20"/>
          <w:szCs w:val="20"/>
          <w:lang w:val="en-GB"/>
        </w:rPr>
        <w:t>F</w:t>
      </w:r>
      <w:r w:rsidR="00EA055F">
        <w:rPr>
          <w:rFonts w:ascii="Arial" w:hAnsi="Arial" w:cs="Arial"/>
          <w:sz w:val="20"/>
          <w:szCs w:val="20"/>
          <w:lang w:val="en-GB"/>
        </w:rPr>
        <w:t>undraiser</w:t>
      </w:r>
      <w:r w:rsidR="006271C1">
        <w:rPr>
          <w:rFonts w:ascii="Arial" w:hAnsi="Arial" w:cs="Arial"/>
          <w:sz w:val="20"/>
          <w:szCs w:val="20"/>
          <w:lang w:val="en-GB"/>
        </w:rPr>
        <w:t>s</w:t>
      </w:r>
      <w:r>
        <w:rPr>
          <w:rFonts w:ascii="Arial" w:hAnsi="Arial" w:cs="Arial"/>
          <w:sz w:val="20"/>
          <w:szCs w:val="20"/>
          <w:lang w:val="en-GB"/>
        </w:rPr>
        <w:t xml:space="preserve"> </w:t>
      </w:r>
      <w:r w:rsidR="00EA055F">
        <w:rPr>
          <w:rFonts w:ascii="Arial" w:hAnsi="Arial" w:cs="Arial"/>
          <w:sz w:val="20"/>
          <w:szCs w:val="20"/>
          <w:lang w:val="en-GB"/>
        </w:rPr>
        <w:t>who are “widely recognised</w:t>
      </w:r>
      <w:r w:rsidR="00F57EF9">
        <w:rPr>
          <w:rFonts w:ascii="Arial" w:hAnsi="Arial" w:cs="Arial"/>
          <w:sz w:val="20"/>
          <w:szCs w:val="20"/>
          <w:lang w:val="en-GB"/>
        </w:rPr>
        <w:t>”</w:t>
      </w:r>
      <w:r w:rsidR="00EA055F">
        <w:rPr>
          <w:rFonts w:ascii="Arial" w:hAnsi="Arial" w:cs="Arial"/>
          <w:sz w:val="20"/>
          <w:szCs w:val="20"/>
          <w:lang w:val="en-GB"/>
        </w:rPr>
        <w:t xml:space="preserve"> by the community or have both extensive crowdfunding experience and a good track record</w:t>
      </w:r>
      <w:r w:rsidR="002B79DE" w:rsidRPr="00DA63C9">
        <w:rPr>
          <w:rFonts w:ascii="Arial" w:hAnsi="Arial" w:cs="Arial"/>
          <w:sz w:val="20"/>
          <w:szCs w:val="20"/>
          <w:lang w:val="en-GB"/>
        </w:rPr>
        <w:t xml:space="preserve">, </w:t>
      </w:r>
      <w:r w:rsidR="0016201B">
        <w:rPr>
          <w:rFonts w:ascii="Arial" w:hAnsi="Arial" w:cs="Arial"/>
          <w:sz w:val="20"/>
          <w:szCs w:val="20"/>
          <w:lang w:val="en-GB"/>
        </w:rPr>
        <w:t>will be able to</w:t>
      </w:r>
      <w:r w:rsidR="00EA055F">
        <w:rPr>
          <w:rFonts w:ascii="Arial" w:hAnsi="Arial" w:cs="Arial"/>
          <w:sz w:val="20"/>
          <w:szCs w:val="20"/>
          <w:lang w:val="en-GB"/>
        </w:rPr>
        <w:t xml:space="preserve"> apply under </w:t>
      </w:r>
      <w:r w:rsidR="002B79DE" w:rsidRPr="00DA63C9">
        <w:rPr>
          <w:rFonts w:ascii="Arial" w:hAnsi="Arial" w:cs="Arial"/>
          <w:sz w:val="20"/>
          <w:szCs w:val="20"/>
          <w:lang w:val="en-GB"/>
        </w:rPr>
        <w:t xml:space="preserve">simplified procedures </w:t>
      </w:r>
      <w:r w:rsidR="00446620">
        <w:rPr>
          <w:rFonts w:ascii="Arial" w:hAnsi="Arial" w:cs="Arial"/>
          <w:sz w:val="20"/>
          <w:szCs w:val="20"/>
          <w:lang w:val="en-GB"/>
        </w:rPr>
        <w:t>i</w:t>
      </w:r>
      <w:r w:rsidR="00C614EB">
        <w:rPr>
          <w:rFonts w:ascii="Arial" w:hAnsi="Arial" w:cs="Arial"/>
          <w:sz w:val="20"/>
          <w:szCs w:val="20"/>
          <w:lang w:val="en-GB"/>
        </w:rPr>
        <w:t>n specified circumstances including where</w:t>
      </w:r>
      <w:r w:rsidR="002B79DE" w:rsidRPr="00DA63C9">
        <w:rPr>
          <w:rFonts w:ascii="Arial" w:hAnsi="Arial" w:cs="Arial"/>
          <w:sz w:val="20"/>
          <w:szCs w:val="20"/>
          <w:lang w:val="en-GB"/>
        </w:rPr>
        <w:t xml:space="preserve">: </w:t>
      </w:r>
    </w:p>
    <w:p w:rsidR="002B79DE" w:rsidRPr="00DA63C9" w:rsidRDefault="00446620" w:rsidP="002B79DE">
      <w:pPr>
        <w:pStyle w:val="a6"/>
        <w:numPr>
          <w:ilvl w:val="0"/>
          <w:numId w:val="2"/>
        </w:numPr>
        <w:jc w:val="both"/>
        <w:rPr>
          <w:rFonts w:ascii="Arial" w:hAnsi="Arial" w:cs="Arial"/>
          <w:sz w:val="20"/>
          <w:szCs w:val="20"/>
          <w:lang w:val="en-GB"/>
        </w:rPr>
      </w:pPr>
      <w:r>
        <w:rPr>
          <w:rFonts w:ascii="Arial" w:hAnsi="Arial" w:cs="Arial"/>
          <w:sz w:val="20"/>
          <w:szCs w:val="20"/>
          <w:lang w:val="en-GB"/>
        </w:rPr>
        <w:t>the</w:t>
      </w:r>
      <w:r w:rsidR="00C614EB">
        <w:rPr>
          <w:rFonts w:ascii="Arial" w:hAnsi="Arial" w:cs="Arial"/>
          <w:sz w:val="20"/>
          <w:szCs w:val="20"/>
          <w:lang w:val="en-GB"/>
        </w:rPr>
        <w:t xml:space="preserve"> fundraiser </w:t>
      </w:r>
      <w:r>
        <w:rPr>
          <w:rFonts w:ascii="Arial" w:hAnsi="Arial" w:cs="Arial"/>
          <w:sz w:val="20"/>
          <w:szCs w:val="20"/>
          <w:lang w:val="en-GB"/>
        </w:rPr>
        <w:t>ha</w:t>
      </w:r>
      <w:r w:rsidR="00C614EB">
        <w:rPr>
          <w:rFonts w:ascii="Arial" w:hAnsi="Arial" w:cs="Arial"/>
          <w:sz w:val="20"/>
          <w:szCs w:val="20"/>
          <w:lang w:val="en-GB"/>
        </w:rPr>
        <w:t>s</w:t>
      </w:r>
      <w:r w:rsidR="002B79DE" w:rsidRPr="00DA63C9">
        <w:rPr>
          <w:rFonts w:ascii="Arial" w:hAnsi="Arial" w:cs="Arial"/>
          <w:sz w:val="20"/>
          <w:szCs w:val="20"/>
          <w:lang w:val="en-GB"/>
        </w:rPr>
        <w:t xml:space="preserve"> obtained permits issued by relevant </w:t>
      </w:r>
      <w:r w:rsidR="0016201B">
        <w:rPr>
          <w:rFonts w:ascii="Arial" w:hAnsi="Arial" w:cs="Arial"/>
          <w:sz w:val="20"/>
          <w:szCs w:val="20"/>
          <w:lang w:val="en-GB"/>
        </w:rPr>
        <w:t xml:space="preserve">government </w:t>
      </w:r>
      <w:r w:rsidR="002B79DE" w:rsidRPr="00DA63C9">
        <w:rPr>
          <w:rFonts w:ascii="Arial" w:hAnsi="Arial" w:cs="Arial"/>
          <w:sz w:val="20"/>
          <w:szCs w:val="20"/>
          <w:lang w:val="en-GB"/>
        </w:rPr>
        <w:t>department</w:t>
      </w:r>
      <w:r w:rsidR="0016201B">
        <w:rPr>
          <w:rFonts w:ascii="Arial" w:hAnsi="Arial" w:cs="Arial"/>
          <w:sz w:val="20"/>
          <w:szCs w:val="20"/>
          <w:lang w:val="en-GB"/>
        </w:rPr>
        <w:t>s</w:t>
      </w:r>
      <w:r w:rsidR="002B79DE" w:rsidRPr="00DA63C9">
        <w:rPr>
          <w:rFonts w:ascii="Arial" w:hAnsi="Arial" w:cs="Arial"/>
          <w:sz w:val="20"/>
          <w:szCs w:val="20"/>
          <w:lang w:val="en-GB"/>
        </w:rPr>
        <w:t xml:space="preserve"> to conduct fundraising activities;</w:t>
      </w:r>
    </w:p>
    <w:p w:rsidR="008B26D3" w:rsidRDefault="008B26D3" w:rsidP="0099772D">
      <w:pPr>
        <w:pStyle w:val="a6"/>
        <w:jc w:val="both"/>
        <w:rPr>
          <w:rFonts w:ascii="Arial" w:hAnsi="Arial" w:cs="Arial"/>
          <w:sz w:val="20"/>
          <w:szCs w:val="20"/>
          <w:lang w:val="en-GB"/>
        </w:rPr>
      </w:pPr>
    </w:p>
    <w:p w:rsidR="002B79DE" w:rsidRPr="00DA63C9" w:rsidRDefault="00446620" w:rsidP="002B79DE">
      <w:pPr>
        <w:pStyle w:val="a6"/>
        <w:numPr>
          <w:ilvl w:val="0"/>
          <w:numId w:val="2"/>
        </w:numPr>
        <w:jc w:val="both"/>
        <w:rPr>
          <w:rFonts w:ascii="Arial" w:hAnsi="Arial" w:cs="Arial"/>
          <w:sz w:val="20"/>
          <w:szCs w:val="20"/>
          <w:lang w:val="en-GB"/>
        </w:rPr>
      </w:pPr>
      <w:r>
        <w:rPr>
          <w:rFonts w:ascii="Arial" w:hAnsi="Arial" w:cs="Arial"/>
          <w:sz w:val="20"/>
          <w:szCs w:val="20"/>
          <w:lang w:val="en-GB"/>
        </w:rPr>
        <w:t>the</w:t>
      </w:r>
      <w:r w:rsidR="00C614EB">
        <w:rPr>
          <w:rFonts w:ascii="Arial" w:hAnsi="Arial" w:cs="Arial"/>
          <w:sz w:val="20"/>
          <w:szCs w:val="20"/>
          <w:lang w:val="en-GB"/>
        </w:rPr>
        <w:t xml:space="preserve"> fundraiser </w:t>
      </w:r>
      <w:r w:rsidR="002B79DE" w:rsidRPr="00DA63C9">
        <w:rPr>
          <w:rFonts w:ascii="Arial" w:hAnsi="Arial" w:cs="Arial"/>
          <w:sz w:val="20"/>
          <w:szCs w:val="20"/>
          <w:lang w:val="en-GB"/>
        </w:rPr>
        <w:t>appl</w:t>
      </w:r>
      <w:r w:rsidR="00C614EB">
        <w:rPr>
          <w:rFonts w:ascii="Arial" w:hAnsi="Arial" w:cs="Arial"/>
          <w:sz w:val="20"/>
          <w:szCs w:val="20"/>
          <w:lang w:val="en-GB"/>
        </w:rPr>
        <w:t>ies</w:t>
      </w:r>
      <w:r w:rsidR="002B79DE" w:rsidRPr="00DA63C9">
        <w:rPr>
          <w:rFonts w:ascii="Arial" w:hAnsi="Arial" w:cs="Arial"/>
          <w:sz w:val="20"/>
          <w:szCs w:val="20"/>
          <w:lang w:val="en-GB"/>
        </w:rPr>
        <w:t xml:space="preserve"> to conduct a </w:t>
      </w:r>
      <w:r w:rsidR="00F57EF9">
        <w:rPr>
          <w:rFonts w:ascii="Arial" w:hAnsi="Arial" w:cs="Arial"/>
          <w:sz w:val="20"/>
          <w:szCs w:val="20"/>
          <w:lang w:val="en-GB"/>
        </w:rPr>
        <w:t>C</w:t>
      </w:r>
      <w:r w:rsidR="002B79DE" w:rsidRPr="00DA63C9">
        <w:rPr>
          <w:rFonts w:ascii="Arial" w:hAnsi="Arial" w:cs="Arial"/>
          <w:sz w:val="20"/>
          <w:szCs w:val="20"/>
          <w:lang w:val="en-GB"/>
        </w:rPr>
        <w:t xml:space="preserve">rowdfunding </w:t>
      </w:r>
      <w:r w:rsidR="00F57EF9">
        <w:rPr>
          <w:rFonts w:ascii="Arial" w:hAnsi="Arial" w:cs="Arial"/>
          <w:sz w:val="20"/>
          <w:szCs w:val="20"/>
          <w:lang w:val="en-GB"/>
        </w:rPr>
        <w:t>A</w:t>
      </w:r>
      <w:r w:rsidR="002B79DE" w:rsidRPr="00DA63C9">
        <w:rPr>
          <w:rFonts w:ascii="Arial" w:hAnsi="Arial" w:cs="Arial"/>
          <w:sz w:val="20"/>
          <w:szCs w:val="20"/>
          <w:lang w:val="en-GB"/>
        </w:rPr>
        <w:t xml:space="preserve">ctivity for the second time which is similar to the one previously approved by the </w:t>
      </w:r>
      <w:r w:rsidR="00C94D18" w:rsidRPr="00720CD3">
        <w:rPr>
          <w:rFonts w:ascii="Arial" w:hAnsi="Arial" w:cs="Arial"/>
          <w:sz w:val="20"/>
          <w:szCs w:val="20"/>
          <w:lang w:val="en-GB"/>
        </w:rPr>
        <w:t>C</w:t>
      </w:r>
      <w:r w:rsidR="00C94D18">
        <w:rPr>
          <w:rFonts w:ascii="Arial" w:hAnsi="Arial" w:cs="Arial"/>
          <w:sz w:val="20"/>
          <w:szCs w:val="20"/>
          <w:lang w:val="en-GB"/>
        </w:rPr>
        <w:t xml:space="preserve">rowdfunding </w:t>
      </w:r>
      <w:r w:rsidR="00C94D18" w:rsidRPr="00720CD3">
        <w:rPr>
          <w:rFonts w:ascii="Arial" w:hAnsi="Arial" w:cs="Arial"/>
          <w:sz w:val="20"/>
          <w:szCs w:val="20"/>
          <w:lang w:val="en-GB"/>
        </w:rPr>
        <w:t>A</w:t>
      </w:r>
      <w:r w:rsidR="00C94D18">
        <w:rPr>
          <w:rFonts w:ascii="Arial" w:hAnsi="Arial" w:cs="Arial"/>
          <w:sz w:val="20"/>
          <w:szCs w:val="20"/>
          <w:lang w:val="en-GB"/>
        </w:rPr>
        <w:t xml:space="preserve">ffairs </w:t>
      </w:r>
      <w:r w:rsidR="00C94D18" w:rsidRPr="00720CD3">
        <w:rPr>
          <w:rFonts w:ascii="Arial" w:hAnsi="Arial" w:cs="Arial"/>
          <w:sz w:val="20"/>
          <w:szCs w:val="20"/>
          <w:lang w:val="en-GB"/>
        </w:rPr>
        <w:t>O</w:t>
      </w:r>
      <w:r w:rsidR="00C94D18">
        <w:rPr>
          <w:rFonts w:ascii="Arial" w:hAnsi="Arial" w:cs="Arial"/>
          <w:sz w:val="20"/>
          <w:szCs w:val="20"/>
          <w:lang w:val="en-GB"/>
        </w:rPr>
        <w:t>ffice</w:t>
      </w:r>
      <w:r w:rsidR="002B79DE" w:rsidRPr="00DA63C9">
        <w:rPr>
          <w:rFonts w:ascii="Arial" w:hAnsi="Arial" w:cs="Arial"/>
          <w:sz w:val="20"/>
          <w:szCs w:val="20"/>
          <w:lang w:val="en-GB"/>
        </w:rPr>
        <w:t xml:space="preserve"> </w:t>
      </w:r>
      <w:r w:rsidR="00C94D18">
        <w:rPr>
          <w:rFonts w:ascii="Arial" w:hAnsi="Arial" w:cs="Arial"/>
          <w:sz w:val="20"/>
          <w:szCs w:val="20"/>
          <w:lang w:val="en-GB"/>
        </w:rPr>
        <w:t>which was</w:t>
      </w:r>
      <w:r w:rsidR="002B79DE" w:rsidRPr="00DA63C9">
        <w:rPr>
          <w:rFonts w:ascii="Arial" w:hAnsi="Arial" w:cs="Arial"/>
          <w:sz w:val="20"/>
          <w:szCs w:val="20"/>
          <w:lang w:val="en-GB"/>
        </w:rPr>
        <w:t xml:space="preserve"> completed</w:t>
      </w:r>
      <w:r w:rsidR="00F57EF9">
        <w:rPr>
          <w:rFonts w:ascii="Arial" w:hAnsi="Arial" w:cs="Arial"/>
          <w:sz w:val="20"/>
          <w:szCs w:val="20"/>
          <w:lang w:val="en-GB"/>
        </w:rPr>
        <w:t xml:space="preserve"> </w:t>
      </w:r>
      <w:r w:rsidR="002B79DE" w:rsidRPr="00DA63C9">
        <w:rPr>
          <w:rFonts w:ascii="Arial" w:hAnsi="Arial" w:cs="Arial"/>
          <w:sz w:val="20"/>
          <w:szCs w:val="20"/>
          <w:lang w:val="en-GB"/>
        </w:rPr>
        <w:t>without contrave</w:t>
      </w:r>
      <w:r w:rsidR="00C94D18">
        <w:rPr>
          <w:rFonts w:ascii="Arial" w:hAnsi="Arial" w:cs="Arial"/>
          <w:sz w:val="20"/>
          <w:szCs w:val="20"/>
          <w:lang w:val="en-GB"/>
        </w:rPr>
        <w:t>ning any</w:t>
      </w:r>
      <w:r w:rsidR="002B79DE" w:rsidRPr="00DA63C9">
        <w:rPr>
          <w:rFonts w:ascii="Arial" w:hAnsi="Arial" w:cs="Arial"/>
          <w:sz w:val="20"/>
          <w:szCs w:val="20"/>
          <w:lang w:val="en-GB"/>
        </w:rPr>
        <w:t xml:space="preserve"> laws </w:t>
      </w:r>
      <w:r w:rsidR="00C94D18">
        <w:rPr>
          <w:rFonts w:ascii="Arial" w:hAnsi="Arial" w:cs="Arial"/>
          <w:sz w:val="20"/>
          <w:szCs w:val="20"/>
          <w:lang w:val="en-GB"/>
        </w:rPr>
        <w:t>or</w:t>
      </w:r>
      <w:r w:rsidR="002B79DE" w:rsidRPr="00DA63C9">
        <w:rPr>
          <w:rFonts w:ascii="Arial" w:hAnsi="Arial" w:cs="Arial"/>
          <w:sz w:val="20"/>
          <w:szCs w:val="20"/>
          <w:lang w:val="en-GB"/>
        </w:rPr>
        <w:t xml:space="preserve"> regulations; and </w:t>
      </w:r>
    </w:p>
    <w:p w:rsidR="008B26D3" w:rsidRDefault="008B26D3" w:rsidP="0099772D">
      <w:pPr>
        <w:pStyle w:val="a6"/>
        <w:jc w:val="both"/>
        <w:rPr>
          <w:rFonts w:ascii="Arial" w:hAnsi="Arial" w:cs="Arial"/>
          <w:sz w:val="20"/>
          <w:szCs w:val="20"/>
          <w:lang w:val="en-GB"/>
        </w:rPr>
      </w:pPr>
    </w:p>
    <w:p w:rsidR="002B79DE" w:rsidRPr="00DA63C9" w:rsidRDefault="00446620" w:rsidP="002B79DE">
      <w:pPr>
        <w:pStyle w:val="a6"/>
        <w:numPr>
          <w:ilvl w:val="0"/>
          <w:numId w:val="2"/>
        </w:numPr>
        <w:jc w:val="both"/>
        <w:rPr>
          <w:rFonts w:ascii="Arial" w:hAnsi="Arial" w:cs="Arial"/>
          <w:sz w:val="20"/>
          <w:szCs w:val="20"/>
          <w:lang w:val="en-GB"/>
        </w:rPr>
      </w:pPr>
      <w:r>
        <w:rPr>
          <w:rFonts w:ascii="Arial" w:hAnsi="Arial" w:cs="Arial"/>
          <w:sz w:val="20"/>
          <w:szCs w:val="20"/>
          <w:lang w:val="en-GB"/>
        </w:rPr>
        <w:t xml:space="preserve">the </w:t>
      </w:r>
      <w:r w:rsidR="00C94D18">
        <w:rPr>
          <w:rFonts w:ascii="Arial" w:hAnsi="Arial" w:cs="Arial"/>
          <w:sz w:val="20"/>
          <w:szCs w:val="20"/>
          <w:lang w:val="en-GB"/>
        </w:rPr>
        <w:t>fundraising</w:t>
      </w:r>
      <w:r w:rsidR="00C94D18" w:rsidRPr="00DA63C9">
        <w:rPr>
          <w:rFonts w:ascii="Arial" w:hAnsi="Arial" w:cs="Arial"/>
          <w:sz w:val="20"/>
          <w:szCs w:val="20"/>
          <w:lang w:val="en-GB"/>
        </w:rPr>
        <w:t xml:space="preserve"> </w:t>
      </w:r>
      <w:r w:rsidR="002B79DE" w:rsidRPr="00DA63C9">
        <w:rPr>
          <w:rFonts w:ascii="Arial" w:hAnsi="Arial" w:cs="Arial"/>
          <w:sz w:val="20"/>
          <w:szCs w:val="20"/>
          <w:lang w:val="en-GB"/>
        </w:rPr>
        <w:t xml:space="preserve">objective is to respond to </w:t>
      </w:r>
      <w:r w:rsidR="001A331B">
        <w:rPr>
          <w:rFonts w:ascii="Arial" w:hAnsi="Arial" w:cs="Arial"/>
          <w:sz w:val="20"/>
          <w:szCs w:val="20"/>
          <w:lang w:val="en-GB"/>
        </w:rPr>
        <w:t>w</w:t>
      </w:r>
      <w:r w:rsidR="002B79DE" w:rsidRPr="00DA63C9">
        <w:rPr>
          <w:rFonts w:ascii="Arial" w:hAnsi="Arial" w:cs="Arial"/>
          <w:sz w:val="20"/>
          <w:szCs w:val="20"/>
          <w:lang w:val="en-GB"/>
        </w:rPr>
        <w:t>hat is reasonably believed to involv</w:t>
      </w:r>
      <w:r w:rsidR="00C614EB">
        <w:rPr>
          <w:rFonts w:ascii="Arial" w:hAnsi="Arial" w:cs="Arial"/>
          <w:sz w:val="20"/>
          <w:szCs w:val="20"/>
          <w:lang w:val="en-GB"/>
        </w:rPr>
        <w:t>e</w:t>
      </w:r>
      <w:r w:rsidR="002B79DE" w:rsidRPr="00DA63C9">
        <w:rPr>
          <w:rFonts w:ascii="Arial" w:hAnsi="Arial" w:cs="Arial"/>
          <w:sz w:val="20"/>
          <w:szCs w:val="20"/>
          <w:lang w:val="en-GB"/>
        </w:rPr>
        <w:t xml:space="preserve"> a</w:t>
      </w:r>
      <w:r w:rsidR="001A331B">
        <w:rPr>
          <w:rFonts w:ascii="Arial" w:hAnsi="Arial" w:cs="Arial"/>
          <w:sz w:val="20"/>
          <w:szCs w:val="20"/>
          <w:lang w:val="en-GB"/>
        </w:rPr>
        <w:t>n event such as a</w:t>
      </w:r>
      <w:r w:rsidR="002B79DE" w:rsidRPr="00DA63C9">
        <w:rPr>
          <w:rFonts w:ascii="Arial" w:hAnsi="Arial" w:cs="Arial"/>
          <w:sz w:val="20"/>
          <w:szCs w:val="20"/>
          <w:lang w:val="en-GB"/>
        </w:rPr>
        <w:t xml:space="preserve"> sudden natural disaster</w:t>
      </w:r>
      <w:r w:rsidR="00972B68">
        <w:rPr>
          <w:rFonts w:ascii="Arial" w:hAnsi="Arial" w:cs="Arial"/>
          <w:sz w:val="20"/>
          <w:szCs w:val="20"/>
          <w:lang w:val="en-GB"/>
        </w:rPr>
        <w:t xml:space="preserve"> or an</w:t>
      </w:r>
      <w:r w:rsidR="002B79DE" w:rsidRPr="00DA63C9">
        <w:rPr>
          <w:rFonts w:ascii="Arial" w:hAnsi="Arial" w:cs="Arial"/>
          <w:sz w:val="20"/>
          <w:szCs w:val="20"/>
          <w:lang w:val="en-GB"/>
        </w:rPr>
        <w:t xml:space="preserve"> accident </w:t>
      </w:r>
      <w:r w:rsidR="00972B68">
        <w:rPr>
          <w:rFonts w:ascii="Arial" w:hAnsi="Arial" w:cs="Arial"/>
          <w:sz w:val="20"/>
          <w:szCs w:val="20"/>
          <w:lang w:val="en-GB"/>
        </w:rPr>
        <w:t xml:space="preserve">that </w:t>
      </w:r>
      <w:r w:rsidR="002B79DE" w:rsidRPr="00DA63C9">
        <w:rPr>
          <w:rFonts w:ascii="Arial" w:hAnsi="Arial" w:cs="Arial"/>
          <w:sz w:val="20"/>
          <w:szCs w:val="20"/>
          <w:lang w:val="en-GB"/>
        </w:rPr>
        <w:t xml:space="preserve">requires urgent charitable funds. </w:t>
      </w:r>
    </w:p>
    <w:p w:rsidR="002B79DE" w:rsidRPr="00DA63C9" w:rsidRDefault="0046430B" w:rsidP="002B79DE">
      <w:pPr>
        <w:jc w:val="both"/>
        <w:rPr>
          <w:rFonts w:ascii="Arial" w:hAnsi="Arial" w:cs="Arial"/>
          <w:sz w:val="20"/>
          <w:szCs w:val="20"/>
          <w:lang w:val="en-GB"/>
        </w:rPr>
      </w:pPr>
      <w:r>
        <w:rPr>
          <w:rFonts w:ascii="Arial" w:hAnsi="Arial" w:cs="Arial"/>
          <w:sz w:val="20"/>
          <w:szCs w:val="20"/>
          <w:lang w:val="en-GB"/>
        </w:rPr>
        <w:t>Nonetheless, t</w:t>
      </w:r>
      <w:r w:rsidR="002B79DE" w:rsidRPr="00DA63C9">
        <w:rPr>
          <w:rFonts w:ascii="Arial" w:hAnsi="Arial" w:cs="Arial"/>
          <w:sz w:val="20"/>
          <w:szCs w:val="20"/>
          <w:lang w:val="en-GB"/>
        </w:rPr>
        <w:t xml:space="preserve">he </w:t>
      </w:r>
      <w:r w:rsidR="001A331B" w:rsidRPr="00720CD3">
        <w:rPr>
          <w:rFonts w:ascii="Arial" w:hAnsi="Arial" w:cs="Arial"/>
          <w:sz w:val="20"/>
          <w:szCs w:val="20"/>
          <w:lang w:val="en-GB"/>
        </w:rPr>
        <w:t>C</w:t>
      </w:r>
      <w:r w:rsidR="001A331B">
        <w:rPr>
          <w:rFonts w:ascii="Arial" w:hAnsi="Arial" w:cs="Arial"/>
          <w:sz w:val="20"/>
          <w:szCs w:val="20"/>
          <w:lang w:val="en-GB"/>
        </w:rPr>
        <w:t xml:space="preserve">rowdfunding </w:t>
      </w:r>
      <w:r w:rsidR="001A331B" w:rsidRPr="00720CD3">
        <w:rPr>
          <w:rFonts w:ascii="Arial" w:hAnsi="Arial" w:cs="Arial"/>
          <w:sz w:val="20"/>
          <w:szCs w:val="20"/>
          <w:lang w:val="en-GB"/>
        </w:rPr>
        <w:t>A</w:t>
      </w:r>
      <w:r w:rsidR="001A331B">
        <w:rPr>
          <w:rFonts w:ascii="Arial" w:hAnsi="Arial" w:cs="Arial"/>
          <w:sz w:val="20"/>
          <w:szCs w:val="20"/>
          <w:lang w:val="en-GB"/>
        </w:rPr>
        <w:t xml:space="preserve">ffairs </w:t>
      </w:r>
      <w:r w:rsidR="001A331B" w:rsidRPr="00720CD3">
        <w:rPr>
          <w:rFonts w:ascii="Arial" w:hAnsi="Arial" w:cs="Arial"/>
          <w:sz w:val="20"/>
          <w:szCs w:val="20"/>
          <w:lang w:val="en-GB"/>
        </w:rPr>
        <w:t>O</w:t>
      </w:r>
      <w:r w:rsidR="001A331B">
        <w:rPr>
          <w:rFonts w:ascii="Arial" w:hAnsi="Arial" w:cs="Arial"/>
          <w:sz w:val="20"/>
          <w:szCs w:val="20"/>
          <w:lang w:val="en-GB"/>
        </w:rPr>
        <w:t>ffice</w:t>
      </w:r>
      <w:r w:rsidR="001A331B" w:rsidRPr="00DA63C9">
        <w:rPr>
          <w:rFonts w:ascii="Arial" w:hAnsi="Arial" w:cs="Arial"/>
          <w:sz w:val="20"/>
          <w:szCs w:val="20"/>
          <w:lang w:val="en-GB"/>
        </w:rPr>
        <w:t xml:space="preserve"> </w:t>
      </w:r>
      <w:r>
        <w:rPr>
          <w:rFonts w:ascii="Arial" w:hAnsi="Arial" w:cs="Arial"/>
          <w:sz w:val="20"/>
          <w:szCs w:val="20"/>
          <w:lang w:val="en-GB"/>
        </w:rPr>
        <w:t>would</w:t>
      </w:r>
      <w:r w:rsidR="002B79DE" w:rsidRPr="00DA63C9">
        <w:rPr>
          <w:rFonts w:ascii="Arial" w:hAnsi="Arial" w:cs="Arial"/>
          <w:sz w:val="20"/>
          <w:szCs w:val="20"/>
          <w:lang w:val="en-GB"/>
        </w:rPr>
        <w:t xml:space="preserve"> reserve the right </w:t>
      </w:r>
      <w:r w:rsidR="00FF6E73">
        <w:rPr>
          <w:rFonts w:ascii="Arial" w:hAnsi="Arial" w:cs="Arial"/>
          <w:sz w:val="20"/>
          <w:szCs w:val="20"/>
          <w:lang w:val="en-GB"/>
        </w:rPr>
        <w:t xml:space="preserve">on reasonable grounds </w:t>
      </w:r>
      <w:r w:rsidR="002B79DE" w:rsidRPr="00DA63C9">
        <w:rPr>
          <w:rFonts w:ascii="Arial" w:hAnsi="Arial" w:cs="Arial"/>
          <w:sz w:val="20"/>
          <w:szCs w:val="20"/>
          <w:lang w:val="en-GB"/>
        </w:rPr>
        <w:t xml:space="preserve">to require fundraisers to apply </w:t>
      </w:r>
      <w:r w:rsidR="001A331B">
        <w:rPr>
          <w:rFonts w:ascii="Arial" w:hAnsi="Arial" w:cs="Arial"/>
          <w:sz w:val="20"/>
          <w:szCs w:val="20"/>
          <w:lang w:val="en-GB"/>
        </w:rPr>
        <w:t>under</w:t>
      </w:r>
      <w:r w:rsidR="002B79DE" w:rsidRPr="00DA63C9">
        <w:rPr>
          <w:rFonts w:ascii="Arial" w:hAnsi="Arial" w:cs="Arial"/>
          <w:sz w:val="20"/>
          <w:szCs w:val="20"/>
          <w:lang w:val="en-GB"/>
        </w:rPr>
        <w:t xml:space="preserve"> </w:t>
      </w:r>
      <w:r w:rsidR="00410646">
        <w:rPr>
          <w:rFonts w:ascii="Arial" w:hAnsi="Arial" w:cs="Arial"/>
          <w:sz w:val="20"/>
          <w:szCs w:val="20"/>
          <w:lang w:val="en-GB"/>
        </w:rPr>
        <w:t xml:space="preserve">the </w:t>
      </w:r>
      <w:r w:rsidR="002B79DE" w:rsidRPr="00DA63C9">
        <w:rPr>
          <w:rFonts w:ascii="Arial" w:hAnsi="Arial" w:cs="Arial"/>
          <w:sz w:val="20"/>
          <w:szCs w:val="20"/>
          <w:lang w:val="en-GB"/>
        </w:rPr>
        <w:t xml:space="preserve">normal procedures. The </w:t>
      </w:r>
      <w:r w:rsidR="00410646" w:rsidRPr="00720CD3">
        <w:rPr>
          <w:rFonts w:ascii="Arial" w:hAnsi="Arial" w:cs="Arial"/>
          <w:sz w:val="20"/>
          <w:szCs w:val="20"/>
          <w:lang w:val="en-GB"/>
        </w:rPr>
        <w:t>C</w:t>
      </w:r>
      <w:r w:rsidR="00410646">
        <w:rPr>
          <w:rFonts w:ascii="Arial" w:hAnsi="Arial" w:cs="Arial"/>
          <w:sz w:val="20"/>
          <w:szCs w:val="20"/>
          <w:lang w:val="en-GB"/>
        </w:rPr>
        <w:t xml:space="preserve">rowdfunding </w:t>
      </w:r>
      <w:r w:rsidR="00410646" w:rsidRPr="00720CD3">
        <w:rPr>
          <w:rFonts w:ascii="Arial" w:hAnsi="Arial" w:cs="Arial"/>
          <w:sz w:val="20"/>
          <w:szCs w:val="20"/>
          <w:lang w:val="en-GB"/>
        </w:rPr>
        <w:t>A</w:t>
      </w:r>
      <w:r w:rsidR="00410646">
        <w:rPr>
          <w:rFonts w:ascii="Arial" w:hAnsi="Arial" w:cs="Arial"/>
          <w:sz w:val="20"/>
          <w:szCs w:val="20"/>
          <w:lang w:val="en-GB"/>
        </w:rPr>
        <w:t xml:space="preserve">ffairs </w:t>
      </w:r>
      <w:r w:rsidR="00410646" w:rsidRPr="00720CD3">
        <w:rPr>
          <w:rFonts w:ascii="Arial" w:hAnsi="Arial" w:cs="Arial"/>
          <w:sz w:val="20"/>
          <w:szCs w:val="20"/>
          <w:lang w:val="en-GB"/>
        </w:rPr>
        <w:t>O</w:t>
      </w:r>
      <w:r w:rsidR="00410646">
        <w:rPr>
          <w:rFonts w:ascii="Arial" w:hAnsi="Arial" w:cs="Arial"/>
          <w:sz w:val="20"/>
          <w:szCs w:val="20"/>
          <w:lang w:val="en-GB"/>
        </w:rPr>
        <w:t>ffice</w:t>
      </w:r>
      <w:r w:rsidR="002B79DE" w:rsidRPr="00DA63C9">
        <w:rPr>
          <w:rFonts w:ascii="Arial" w:hAnsi="Arial" w:cs="Arial"/>
          <w:sz w:val="20"/>
          <w:szCs w:val="20"/>
          <w:lang w:val="en-GB"/>
        </w:rPr>
        <w:t xml:space="preserve"> will</w:t>
      </w:r>
      <w:r w:rsidR="00FF6E73">
        <w:rPr>
          <w:rFonts w:ascii="Arial" w:hAnsi="Arial" w:cs="Arial"/>
          <w:sz w:val="20"/>
          <w:szCs w:val="20"/>
          <w:lang w:val="en-GB"/>
        </w:rPr>
        <w:t xml:space="preserve"> </w:t>
      </w:r>
      <w:r w:rsidR="002B79DE" w:rsidRPr="00DA63C9">
        <w:rPr>
          <w:rFonts w:ascii="Arial" w:hAnsi="Arial" w:cs="Arial"/>
          <w:sz w:val="20"/>
          <w:szCs w:val="20"/>
          <w:lang w:val="en-GB"/>
        </w:rPr>
        <w:t xml:space="preserve">have the power to direct the </w:t>
      </w:r>
      <w:r w:rsidR="00972B68">
        <w:rPr>
          <w:rFonts w:ascii="Arial" w:hAnsi="Arial" w:cs="Arial"/>
          <w:sz w:val="20"/>
          <w:szCs w:val="20"/>
          <w:lang w:val="en-GB"/>
        </w:rPr>
        <w:t>C</w:t>
      </w:r>
      <w:r w:rsidR="002B79DE" w:rsidRPr="00DA63C9">
        <w:rPr>
          <w:rFonts w:ascii="Arial" w:hAnsi="Arial" w:cs="Arial"/>
          <w:sz w:val="20"/>
          <w:szCs w:val="20"/>
          <w:lang w:val="en-GB"/>
        </w:rPr>
        <w:t xml:space="preserve">rowdfunding </w:t>
      </w:r>
      <w:r w:rsidR="00972B68">
        <w:rPr>
          <w:rFonts w:ascii="Arial" w:hAnsi="Arial" w:cs="Arial"/>
          <w:sz w:val="20"/>
          <w:szCs w:val="20"/>
          <w:lang w:val="en-GB"/>
        </w:rPr>
        <w:t>A</w:t>
      </w:r>
      <w:r w:rsidR="002B79DE" w:rsidRPr="00DA63C9">
        <w:rPr>
          <w:rFonts w:ascii="Arial" w:hAnsi="Arial" w:cs="Arial"/>
          <w:sz w:val="20"/>
          <w:szCs w:val="20"/>
          <w:lang w:val="en-GB"/>
        </w:rPr>
        <w:t xml:space="preserve">ctivity to stop or to proceed only after necessary changes are made. </w:t>
      </w:r>
      <w:r w:rsidR="006F0F0B">
        <w:rPr>
          <w:rFonts w:ascii="Arial" w:hAnsi="Arial" w:cs="Arial"/>
          <w:sz w:val="20"/>
          <w:szCs w:val="20"/>
          <w:lang w:val="en-GB"/>
        </w:rPr>
        <w:t>It</w:t>
      </w:r>
      <w:r w:rsidR="002B79DE" w:rsidRPr="00DA63C9">
        <w:rPr>
          <w:rFonts w:ascii="Arial" w:hAnsi="Arial" w:cs="Arial"/>
          <w:sz w:val="20"/>
          <w:szCs w:val="20"/>
          <w:lang w:val="en-GB"/>
        </w:rPr>
        <w:t xml:space="preserve"> </w:t>
      </w:r>
      <w:r w:rsidR="006F0F0B">
        <w:rPr>
          <w:rFonts w:ascii="Arial" w:hAnsi="Arial" w:cs="Arial"/>
          <w:sz w:val="20"/>
          <w:szCs w:val="20"/>
          <w:lang w:val="en-GB"/>
        </w:rPr>
        <w:t xml:space="preserve">will </w:t>
      </w:r>
      <w:r w:rsidR="00FF6E73">
        <w:rPr>
          <w:rFonts w:ascii="Arial" w:hAnsi="Arial" w:cs="Arial"/>
          <w:sz w:val="20"/>
          <w:szCs w:val="20"/>
          <w:lang w:val="en-GB"/>
        </w:rPr>
        <w:t xml:space="preserve">also </w:t>
      </w:r>
      <w:r w:rsidR="006F0F0B">
        <w:rPr>
          <w:rFonts w:ascii="Arial" w:hAnsi="Arial" w:cs="Arial"/>
          <w:sz w:val="20"/>
          <w:szCs w:val="20"/>
          <w:lang w:val="en-GB"/>
        </w:rPr>
        <w:t xml:space="preserve">be </w:t>
      </w:r>
      <w:r w:rsidR="00446620">
        <w:rPr>
          <w:rFonts w:ascii="Arial" w:hAnsi="Arial" w:cs="Arial"/>
          <w:sz w:val="20"/>
          <w:szCs w:val="20"/>
          <w:lang w:val="en-GB"/>
        </w:rPr>
        <w:t>granted corresponding power</w:t>
      </w:r>
      <w:r w:rsidR="00972B68">
        <w:rPr>
          <w:rFonts w:ascii="Arial" w:hAnsi="Arial" w:cs="Arial"/>
          <w:sz w:val="20"/>
          <w:szCs w:val="20"/>
          <w:lang w:val="en-GB"/>
        </w:rPr>
        <w:t>s</w:t>
      </w:r>
      <w:r w:rsidR="00446620">
        <w:rPr>
          <w:rFonts w:ascii="Arial" w:hAnsi="Arial" w:cs="Arial"/>
          <w:sz w:val="20"/>
          <w:szCs w:val="20"/>
          <w:lang w:val="en-GB"/>
        </w:rPr>
        <w:t xml:space="preserve"> allowing it to</w:t>
      </w:r>
      <w:r w:rsidR="002B79DE" w:rsidRPr="00DA63C9">
        <w:rPr>
          <w:rFonts w:ascii="Arial" w:hAnsi="Arial" w:cs="Arial"/>
          <w:sz w:val="20"/>
          <w:szCs w:val="20"/>
          <w:lang w:val="en-GB"/>
        </w:rPr>
        <w:t xml:space="preserve"> follow up </w:t>
      </w:r>
      <w:r w:rsidR="00B32D47">
        <w:rPr>
          <w:rFonts w:ascii="Arial" w:hAnsi="Arial" w:cs="Arial"/>
          <w:sz w:val="20"/>
          <w:szCs w:val="20"/>
          <w:lang w:val="en-GB"/>
        </w:rPr>
        <w:t>on</w:t>
      </w:r>
      <w:r w:rsidR="002B79DE" w:rsidRPr="00DA63C9">
        <w:rPr>
          <w:rFonts w:ascii="Arial" w:hAnsi="Arial" w:cs="Arial"/>
          <w:sz w:val="20"/>
          <w:szCs w:val="20"/>
          <w:lang w:val="en-GB"/>
        </w:rPr>
        <w:t xml:space="preserve"> fundraising activities held </w:t>
      </w:r>
      <w:r w:rsidR="00B32D47">
        <w:rPr>
          <w:rFonts w:ascii="Arial" w:hAnsi="Arial" w:cs="Arial"/>
          <w:sz w:val="20"/>
          <w:szCs w:val="20"/>
          <w:lang w:val="en-GB"/>
        </w:rPr>
        <w:t xml:space="preserve">in </w:t>
      </w:r>
      <w:r w:rsidR="002B79DE" w:rsidRPr="00DA63C9">
        <w:rPr>
          <w:rFonts w:ascii="Arial" w:hAnsi="Arial" w:cs="Arial"/>
          <w:sz w:val="20"/>
          <w:szCs w:val="20"/>
          <w:lang w:val="en-GB"/>
        </w:rPr>
        <w:t>respon</w:t>
      </w:r>
      <w:r w:rsidR="00B32D47">
        <w:rPr>
          <w:rFonts w:ascii="Arial" w:hAnsi="Arial" w:cs="Arial"/>
          <w:sz w:val="20"/>
          <w:szCs w:val="20"/>
          <w:lang w:val="en-GB"/>
        </w:rPr>
        <w:t>se</w:t>
      </w:r>
      <w:r w:rsidR="002B79DE" w:rsidRPr="00DA63C9">
        <w:rPr>
          <w:rFonts w:ascii="Arial" w:hAnsi="Arial" w:cs="Arial"/>
          <w:sz w:val="20"/>
          <w:szCs w:val="20"/>
          <w:lang w:val="en-GB"/>
        </w:rPr>
        <w:t xml:space="preserve"> to natural disasters and accidents.</w:t>
      </w:r>
    </w:p>
    <w:p w:rsidR="002B79DE" w:rsidRPr="0099772D" w:rsidRDefault="002B79DE" w:rsidP="002B79DE">
      <w:pPr>
        <w:jc w:val="both"/>
        <w:rPr>
          <w:rFonts w:ascii="Arial" w:hAnsi="Arial" w:cs="Arial"/>
          <w:sz w:val="20"/>
          <w:szCs w:val="20"/>
          <w:u w:val="single"/>
          <w:lang w:val="en-GB"/>
        </w:rPr>
      </w:pPr>
      <w:r w:rsidRPr="0099772D">
        <w:rPr>
          <w:rFonts w:ascii="Arial" w:hAnsi="Arial" w:cs="Arial"/>
          <w:sz w:val="20"/>
          <w:szCs w:val="20"/>
          <w:u w:val="single"/>
          <w:lang w:val="en-GB"/>
        </w:rPr>
        <w:t xml:space="preserve">Principles for </w:t>
      </w:r>
      <w:r w:rsidR="0046430B">
        <w:rPr>
          <w:rFonts w:ascii="Arial" w:hAnsi="Arial" w:cs="Arial"/>
          <w:sz w:val="20"/>
          <w:szCs w:val="20"/>
          <w:u w:val="single"/>
          <w:lang w:val="en-GB"/>
        </w:rPr>
        <w:t>D</w:t>
      </w:r>
      <w:r w:rsidR="006271C1" w:rsidRPr="00E5755B">
        <w:rPr>
          <w:rFonts w:ascii="Arial" w:hAnsi="Arial" w:cs="Arial"/>
          <w:sz w:val="20"/>
          <w:szCs w:val="20"/>
          <w:u w:val="single"/>
          <w:lang w:val="en-GB"/>
        </w:rPr>
        <w:t>etermining</w:t>
      </w:r>
      <w:r w:rsidRPr="0099772D">
        <w:rPr>
          <w:rFonts w:ascii="Arial" w:hAnsi="Arial" w:cs="Arial"/>
          <w:sz w:val="20"/>
          <w:szCs w:val="20"/>
          <w:u w:val="single"/>
          <w:lang w:val="en-GB"/>
        </w:rPr>
        <w:t xml:space="preserve"> Crowdfunding Application</w:t>
      </w:r>
      <w:r w:rsidR="00F13149">
        <w:rPr>
          <w:rFonts w:ascii="Arial" w:hAnsi="Arial" w:cs="Arial"/>
          <w:sz w:val="20"/>
          <w:szCs w:val="20"/>
          <w:u w:val="single"/>
          <w:lang w:val="en-GB"/>
        </w:rPr>
        <w:t>s</w:t>
      </w:r>
      <w:r w:rsidRPr="0099772D">
        <w:rPr>
          <w:rFonts w:ascii="Arial" w:hAnsi="Arial" w:cs="Arial"/>
          <w:sz w:val="20"/>
          <w:szCs w:val="20"/>
          <w:u w:val="single"/>
          <w:lang w:val="en-GB"/>
        </w:rPr>
        <w:t xml:space="preserve"> </w:t>
      </w:r>
    </w:p>
    <w:p w:rsidR="002B79DE" w:rsidRPr="00DA63C9" w:rsidRDefault="00F13149" w:rsidP="002B79DE">
      <w:pPr>
        <w:jc w:val="both"/>
        <w:rPr>
          <w:rFonts w:ascii="Arial" w:hAnsi="Arial" w:cs="Arial"/>
          <w:sz w:val="20"/>
          <w:szCs w:val="20"/>
          <w:lang w:val="en-GB"/>
        </w:rPr>
      </w:pPr>
      <w:r>
        <w:rPr>
          <w:rFonts w:ascii="Arial" w:hAnsi="Arial" w:cs="Arial"/>
          <w:sz w:val="20"/>
          <w:szCs w:val="20"/>
          <w:lang w:val="en-GB"/>
        </w:rPr>
        <w:lastRenderedPageBreak/>
        <w:t xml:space="preserve">In determining whether to approve a crowdfunding </w:t>
      </w:r>
      <w:r w:rsidR="002B79DE" w:rsidRPr="00DA63C9">
        <w:rPr>
          <w:rFonts w:ascii="Arial" w:hAnsi="Arial" w:cs="Arial"/>
          <w:sz w:val="20"/>
          <w:szCs w:val="20"/>
          <w:lang w:val="en-GB"/>
        </w:rPr>
        <w:t>application, the C</w:t>
      </w:r>
      <w:r>
        <w:rPr>
          <w:rFonts w:ascii="Arial" w:hAnsi="Arial" w:cs="Arial"/>
          <w:sz w:val="20"/>
          <w:szCs w:val="20"/>
          <w:lang w:val="en-GB"/>
        </w:rPr>
        <w:t xml:space="preserve">rowdfunding </w:t>
      </w:r>
      <w:r w:rsidR="002B79DE" w:rsidRPr="00DA63C9">
        <w:rPr>
          <w:rFonts w:ascii="Arial" w:hAnsi="Arial" w:cs="Arial"/>
          <w:sz w:val="20"/>
          <w:szCs w:val="20"/>
          <w:lang w:val="en-GB"/>
        </w:rPr>
        <w:t>A</w:t>
      </w:r>
      <w:r>
        <w:rPr>
          <w:rFonts w:ascii="Arial" w:hAnsi="Arial" w:cs="Arial"/>
          <w:sz w:val="20"/>
          <w:szCs w:val="20"/>
          <w:lang w:val="en-GB"/>
        </w:rPr>
        <w:t xml:space="preserve">ffairs </w:t>
      </w:r>
      <w:r w:rsidR="002B79DE" w:rsidRPr="00DA63C9">
        <w:rPr>
          <w:rFonts w:ascii="Arial" w:hAnsi="Arial" w:cs="Arial"/>
          <w:sz w:val="20"/>
          <w:szCs w:val="20"/>
          <w:lang w:val="en-GB"/>
        </w:rPr>
        <w:t>O</w:t>
      </w:r>
      <w:r>
        <w:rPr>
          <w:rFonts w:ascii="Arial" w:hAnsi="Arial" w:cs="Arial"/>
          <w:sz w:val="20"/>
          <w:szCs w:val="20"/>
          <w:lang w:val="en-GB"/>
        </w:rPr>
        <w:t>ffice</w:t>
      </w:r>
      <w:r w:rsidR="002B79DE" w:rsidRPr="00DA63C9">
        <w:rPr>
          <w:rFonts w:ascii="Arial" w:hAnsi="Arial" w:cs="Arial"/>
          <w:sz w:val="20"/>
          <w:szCs w:val="20"/>
          <w:lang w:val="en-GB"/>
        </w:rPr>
        <w:t xml:space="preserve"> will assess: </w:t>
      </w:r>
    </w:p>
    <w:p w:rsidR="00972B68" w:rsidRDefault="00265E5A" w:rsidP="002B79DE">
      <w:pPr>
        <w:pStyle w:val="a6"/>
        <w:numPr>
          <w:ilvl w:val="0"/>
          <w:numId w:val="15"/>
        </w:numPr>
        <w:jc w:val="both"/>
        <w:rPr>
          <w:rFonts w:ascii="Arial" w:hAnsi="Arial" w:cs="Arial"/>
          <w:sz w:val="20"/>
          <w:szCs w:val="20"/>
          <w:lang w:val="en-GB"/>
        </w:rPr>
      </w:pPr>
      <w:r>
        <w:rPr>
          <w:rFonts w:ascii="Arial" w:hAnsi="Arial" w:cs="Arial"/>
          <w:sz w:val="20"/>
          <w:szCs w:val="20"/>
          <w:lang w:val="en-GB"/>
        </w:rPr>
        <w:t xml:space="preserve">the size of the fund for the Crowdfunding Activity </w:t>
      </w:r>
      <w:r w:rsidR="00F13149">
        <w:rPr>
          <w:rFonts w:ascii="Arial" w:hAnsi="Arial" w:cs="Arial"/>
          <w:sz w:val="20"/>
          <w:szCs w:val="20"/>
          <w:lang w:val="en-GB"/>
        </w:rPr>
        <w:t xml:space="preserve">and the number of fund contributors involved </w:t>
      </w:r>
      <w:r>
        <w:rPr>
          <w:rFonts w:ascii="Arial" w:hAnsi="Arial" w:cs="Arial"/>
          <w:sz w:val="20"/>
          <w:szCs w:val="20"/>
          <w:lang w:val="en-GB"/>
        </w:rPr>
        <w:t xml:space="preserve">(the larger the </w:t>
      </w:r>
      <w:r w:rsidR="00F13149">
        <w:rPr>
          <w:rFonts w:ascii="Arial" w:hAnsi="Arial" w:cs="Arial"/>
          <w:sz w:val="20"/>
          <w:szCs w:val="20"/>
          <w:lang w:val="en-GB"/>
        </w:rPr>
        <w:t xml:space="preserve">fund </w:t>
      </w:r>
      <w:r w:rsidR="006F0F0B">
        <w:rPr>
          <w:rFonts w:ascii="Arial" w:hAnsi="Arial" w:cs="Arial"/>
          <w:sz w:val="20"/>
          <w:szCs w:val="20"/>
          <w:lang w:val="en-GB"/>
        </w:rPr>
        <w:t xml:space="preserve">size </w:t>
      </w:r>
      <w:r w:rsidR="00F13149">
        <w:rPr>
          <w:rFonts w:ascii="Arial" w:hAnsi="Arial" w:cs="Arial"/>
          <w:sz w:val="20"/>
          <w:szCs w:val="20"/>
          <w:lang w:val="en-GB"/>
        </w:rPr>
        <w:t xml:space="preserve">and the greater the number </w:t>
      </w:r>
      <w:r w:rsidR="00356E6B">
        <w:rPr>
          <w:rFonts w:ascii="Arial" w:hAnsi="Arial" w:cs="Arial"/>
          <w:sz w:val="20"/>
          <w:szCs w:val="20"/>
          <w:lang w:val="en-GB"/>
        </w:rPr>
        <w:t xml:space="preserve">of fund contributors, </w:t>
      </w:r>
      <w:r w:rsidR="006F0F0B">
        <w:rPr>
          <w:rFonts w:ascii="Arial" w:hAnsi="Arial" w:cs="Arial"/>
          <w:sz w:val="20"/>
          <w:szCs w:val="20"/>
          <w:lang w:val="en-GB"/>
        </w:rPr>
        <w:t xml:space="preserve">the </w:t>
      </w:r>
      <w:r>
        <w:rPr>
          <w:rFonts w:ascii="Arial" w:hAnsi="Arial" w:cs="Arial"/>
          <w:sz w:val="20"/>
          <w:szCs w:val="20"/>
          <w:lang w:val="en-GB"/>
        </w:rPr>
        <w:t>stricter the requirements)</w:t>
      </w:r>
      <w:r w:rsidR="00972B68">
        <w:rPr>
          <w:rFonts w:ascii="Arial" w:hAnsi="Arial" w:cs="Arial"/>
          <w:sz w:val="20"/>
          <w:szCs w:val="20"/>
          <w:lang w:val="en-GB"/>
        </w:rPr>
        <w:t>;</w:t>
      </w:r>
    </w:p>
    <w:p w:rsidR="00265E5A" w:rsidRDefault="00265E5A" w:rsidP="0099772D">
      <w:pPr>
        <w:pStyle w:val="a6"/>
        <w:jc w:val="both"/>
        <w:rPr>
          <w:rFonts w:ascii="Arial" w:hAnsi="Arial" w:cs="Arial"/>
          <w:sz w:val="20"/>
          <w:szCs w:val="20"/>
          <w:lang w:val="en-GB"/>
        </w:rPr>
      </w:pPr>
      <w:r>
        <w:rPr>
          <w:rFonts w:ascii="Arial" w:hAnsi="Arial" w:cs="Arial"/>
          <w:sz w:val="20"/>
          <w:szCs w:val="20"/>
          <w:lang w:val="en-GB"/>
        </w:rPr>
        <w:t xml:space="preserve"> </w:t>
      </w:r>
    </w:p>
    <w:p w:rsidR="002B79DE" w:rsidRPr="00DA63C9" w:rsidRDefault="002B79DE" w:rsidP="002B79DE">
      <w:pPr>
        <w:pStyle w:val="a6"/>
        <w:numPr>
          <w:ilvl w:val="0"/>
          <w:numId w:val="15"/>
        </w:numPr>
        <w:jc w:val="both"/>
        <w:rPr>
          <w:rFonts w:ascii="Arial" w:hAnsi="Arial" w:cs="Arial"/>
          <w:sz w:val="20"/>
          <w:szCs w:val="20"/>
          <w:lang w:val="en-GB"/>
        </w:rPr>
      </w:pPr>
      <w:r w:rsidRPr="00DA63C9">
        <w:rPr>
          <w:rFonts w:ascii="Arial" w:hAnsi="Arial" w:cs="Arial"/>
          <w:sz w:val="20"/>
          <w:szCs w:val="20"/>
          <w:lang w:val="en-GB"/>
        </w:rPr>
        <w:t xml:space="preserve">whether the purpose of </w:t>
      </w:r>
      <w:r w:rsidR="00356E6B">
        <w:rPr>
          <w:rFonts w:ascii="Arial" w:hAnsi="Arial" w:cs="Arial"/>
          <w:sz w:val="20"/>
          <w:szCs w:val="20"/>
          <w:lang w:val="en-GB"/>
        </w:rPr>
        <w:t xml:space="preserve">the </w:t>
      </w:r>
      <w:r w:rsidR="00972B68">
        <w:rPr>
          <w:rFonts w:ascii="Arial" w:hAnsi="Arial" w:cs="Arial"/>
          <w:sz w:val="20"/>
          <w:szCs w:val="20"/>
          <w:lang w:val="en-GB"/>
        </w:rPr>
        <w:t>C</w:t>
      </w:r>
      <w:r w:rsidRPr="00DA63C9">
        <w:rPr>
          <w:rFonts w:ascii="Arial" w:hAnsi="Arial" w:cs="Arial"/>
          <w:sz w:val="20"/>
          <w:szCs w:val="20"/>
          <w:lang w:val="en-GB"/>
        </w:rPr>
        <w:t xml:space="preserve">rowdfunding </w:t>
      </w:r>
      <w:r w:rsidR="00972B68">
        <w:rPr>
          <w:rFonts w:ascii="Arial" w:hAnsi="Arial" w:cs="Arial"/>
          <w:sz w:val="20"/>
          <w:szCs w:val="20"/>
          <w:lang w:val="en-GB"/>
        </w:rPr>
        <w:t>A</w:t>
      </w:r>
      <w:r w:rsidRPr="00DA63C9">
        <w:rPr>
          <w:rFonts w:ascii="Arial" w:hAnsi="Arial" w:cs="Arial"/>
          <w:sz w:val="20"/>
          <w:szCs w:val="20"/>
          <w:lang w:val="en-GB"/>
        </w:rPr>
        <w:t>ctivity is proportionate to the fundraising scale;</w:t>
      </w:r>
    </w:p>
    <w:p w:rsidR="008B26D3" w:rsidRDefault="008B26D3" w:rsidP="0099772D">
      <w:pPr>
        <w:pStyle w:val="a6"/>
        <w:jc w:val="both"/>
        <w:rPr>
          <w:rFonts w:ascii="Arial" w:hAnsi="Arial" w:cs="Arial"/>
          <w:sz w:val="20"/>
          <w:szCs w:val="20"/>
          <w:lang w:val="en-GB"/>
        </w:rPr>
      </w:pPr>
    </w:p>
    <w:p w:rsidR="002B79DE" w:rsidRPr="00DA63C9" w:rsidRDefault="002B79DE" w:rsidP="002B79DE">
      <w:pPr>
        <w:pStyle w:val="a6"/>
        <w:numPr>
          <w:ilvl w:val="0"/>
          <w:numId w:val="15"/>
        </w:numPr>
        <w:jc w:val="both"/>
        <w:rPr>
          <w:rFonts w:ascii="Arial" w:hAnsi="Arial" w:cs="Arial"/>
          <w:sz w:val="20"/>
          <w:szCs w:val="20"/>
          <w:lang w:val="en-GB"/>
        </w:rPr>
      </w:pPr>
      <w:r w:rsidRPr="00DA63C9">
        <w:rPr>
          <w:rFonts w:ascii="Arial" w:hAnsi="Arial" w:cs="Arial"/>
          <w:sz w:val="20"/>
          <w:szCs w:val="20"/>
          <w:lang w:val="en-GB"/>
        </w:rPr>
        <w:t xml:space="preserve">whether the nature of the </w:t>
      </w:r>
      <w:r w:rsidR="00972B68">
        <w:rPr>
          <w:rFonts w:ascii="Arial" w:hAnsi="Arial" w:cs="Arial"/>
          <w:sz w:val="20"/>
          <w:szCs w:val="20"/>
          <w:lang w:val="en-GB"/>
        </w:rPr>
        <w:t>C</w:t>
      </w:r>
      <w:r w:rsidRPr="00DA63C9">
        <w:rPr>
          <w:rFonts w:ascii="Arial" w:hAnsi="Arial" w:cs="Arial"/>
          <w:sz w:val="20"/>
          <w:szCs w:val="20"/>
          <w:lang w:val="en-GB"/>
        </w:rPr>
        <w:t xml:space="preserve">rowdfunding </w:t>
      </w:r>
      <w:r w:rsidR="00972B68">
        <w:rPr>
          <w:rFonts w:ascii="Arial" w:hAnsi="Arial" w:cs="Arial"/>
          <w:sz w:val="20"/>
          <w:szCs w:val="20"/>
          <w:lang w:val="en-GB"/>
        </w:rPr>
        <w:t>A</w:t>
      </w:r>
      <w:r w:rsidRPr="00DA63C9">
        <w:rPr>
          <w:rFonts w:ascii="Arial" w:hAnsi="Arial" w:cs="Arial"/>
          <w:sz w:val="20"/>
          <w:szCs w:val="20"/>
          <w:lang w:val="en-GB"/>
        </w:rPr>
        <w:t>ctivity will jeopardi</w:t>
      </w:r>
      <w:r w:rsidR="00F13149">
        <w:rPr>
          <w:rFonts w:ascii="Arial" w:hAnsi="Arial" w:cs="Arial"/>
          <w:sz w:val="20"/>
          <w:szCs w:val="20"/>
          <w:lang w:val="en-GB"/>
        </w:rPr>
        <w:t>s</w:t>
      </w:r>
      <w:r w:rsidRPr="00DA63C9">
        <w:rPr>
          <w:rFonts w:ascii="Arial" w:hAnsi="Arial" w:cs="Arial"/>
          <w:sz w:val="20"/>
          <w:szCs w:val="20"/>
          <w:lang w:val="en-GB"/>
        </w:rPr>
        <w:t xml:space="preserve">e public interests and public safety and be contrary to the interests of national security; and </w:t>
      </w:r>
    </w:p>
    <w:p w:rsidR="008B26D3" w:rsidRDefault="008B26D3" w:rsidP="0099772D">
      <w:pPr>
        <w:pStyle w:val="a6"/>
        <w:jc w:val="both"/>
        <w:rPr>
          <w:rFonts w:ascii="Arial" w:hAnsi="Arial" w:cs="Arial"/>
          <w:sz w:val="20"/>
          <w:szCs w:val="20"/>
          <w:lang w:val="en-GB"/>
        </w:rPr>
      </w:pPr>
    </w:p>
    <w:p w:rsidR="002B79DE" w:rsidRPr="00DA63C9" w:rsidRDefault="00AD684A" w:rsidP="002B79DE">
      <w:pPr>
        <w:pStyle w:val="a6"/>
        <w:numPr>
          <w:ilvl w:val="0"/>
          <w:numId w:val="15"/>
        </w:numPr>
        <w:jc w:val="both"/>
        <w:rPr>
          <w:rFonts w:ascii="Arial" w:hAnsi="Arial" w:cs="Arial"/>
          <w:sz w:val="20"/>
          <w:szCs w:val="20"/>
          <w:lang w:val="en-GB"/>
        </w:rPr>
      </w:pPr>
      <w:r>
        <w:rPr>
          <w:rFonts w:ascii="Arial" w:hAnsi="Arial" w:cs="Arial"/>
          <w:sz w:val="20"/>
          <w:szCs w:val="20"/>
          <w:lang w:val="en-GB"/>
        </w:rPr>
        <w:t>t</w:t>
      </w:r>
      <w:r w:rsidR="002B79DE" w:rsidRPr="00DA63C9">
        <w:rPr>
          <w:rFonts w:ascii="Arial" w:hAnsi="Arial" w:cs="Arial"/>
          <w:sz w:val="20"/>
          <w:szCs w:val="20"/>
          <w:lang w:val="en-GB"/>
        </w:rPr>
        <w:t>he honesty, reputation and reliability of the applicant.</w:t>
      </w:r>
    </w:p>
    <w:p w:rsidR="00AD684A" w:rsidRPr="0099772D" w:rsidRDefault="00AD684A" w:rsidP="00972B68">
      <w:pPr>
        <w:jc w:val="both"/>
        <w:rPr>
          <w:rFonts w:ascii="Arial" w:hAnsi="Arial" w:cs="Arial"/>
          <w:sz w:val="20"/>
          <w:szCs w:val="20"/>
          <w:lang w:val="en-GB"/>
        </w:rPr>
      </w:pPr>
      <w:r>
        <w:rPr>
          <w:rFonts w:ascii="Arial" w:hAnsi="Arial" w:cs="Arial"/>
          <w:sz w:val="20"/>
          <w:szCs w:val="20"/>
          <w:lang w:val="en-GB"/>
        </w:rPr>
        <w:t>However, the FSTB notes</w:t>
      </w:r>
      <w:r w:rsidR="00356E6B">
        <w:rPr>
          <w:rFonts w:ascii="Arial" w:hAnsi="Arial" w:cs="Arial"/>
          <w:sz w:val="20"/>
          <w:szCs w:val="20"/>
          <w:lang w:val="en-GB"/>
        </w:rPr>
        <w:t xml:space="preserve"> that</w:t>
      </w:r>
      <w:r>
        <w:rPr>
          <w:rFonts w:ascii="Arial" w:hAnsi="Arial" w:cs="Arial"/>
          <w:sz w:val="20"/>
          <w:szCs w:val="20"/>
          <w:lang w:val="en-GB"/>
        </w:rPr>
        <w:t xml:space="preserve"> the approval of an application will not hinge on </w:t>
      </w:r>
      <w:r w:rsidR="006F0F0B">
        <w:rPr>
          <w:rFonts w:ascii="Arial" w:hAnsi="Arial" w:cs="Arial"/>
          <w:sz w:val="20"/>
          <w:szCs w:val="20"/>
          <w:lang w:val="en-GB"/>
        </w:rPr>
        <w:t xml:space="preserve">whether </w:t>
      </w:r>
      <w:r>
        <w:rPr>
          <w:rFonts w:ascii="Arial" w:hAnsi="Arial" w:cs="Arial"/>
          <w:sz w:val="20"/>
          <w:szCs w:val="20"/>
          <w:lang w:val="en-GB"/>
        </w:rPr>
        <w:t xml:space="preserve">the “outcome, product or innovation </w:t>
      </w:r>
      <w:r w:rsidR="006F0F0B">
        <w:rPr>
          <w:rFonts w:ascii="Arial" w:hAnsi="Arial" w:cs="Arial"/>
          <w:sz w:val="20"/>
          <w:szCs w:val="20"/>
          <w:lang w:val="en-GB"/>
        </w:rPr>
        <w:t xml:space="preserve">of the </w:t>
      </w:r>
      <w:r>
        <w:rPr>
          <w:rFonts w:ascii="Arial" w:hAnsi="Arial" w:cs="Arial"/>
          <w:sz w:val="20"/>
          <w:szCs w:val="20"/>
          <w:lang w:val="en-GB"/>
        </w:rPr>
        <w:t>activity is successful</w:t>
      </w:r>
      <w:r w:rsidR="006F0F0B">
        <w:rPr>
          <w:rFonts w:ascii="Arial" w:hAnsi="Arial" w:cs="Arial"/>
          <w:sz w:val="20"/>
          <w:szCs w:val="20"/>
          <w:lang w:val="en-GB"/>
        </w:rPr>
        <w:t>”</w:t>
      </w:r>
      <w:r>
        <w:rPr>
          <w:rFonts w:ascii="Arial" w:hAnsi="Arial" w:cs="Arial"/>
          <w:sz w:val="20"/>
          <w:szCs w:val="20"/>
          <w:lang w:val="en-GB"/>
        </w:rPr>
        <w:t xml:space="preserve"> </w:t>
      </w:r>
      <w:r w:rsidR="006F0F0B">
        <w:rPr>
          <w:rFonts w:ascii="Arial" w:hAnsi="Arial" w:cs="Arial"/>
          <w:sz w:val="20"/>
          <w:szCs w:val="20"/>
          <w:lang w:val="en-GB"/>
        </w:rPr>
        <w:t>n</w:t>
      </w:r>
      <w:r>
        <w:rPr>
          <w:rFonts w:ascii="Arial" w:hAnsi="Arial" w:cs="Arial"/>
          <w:sz w:val="20"/>
          <w:szCs w:val="20"/>
          <w:lang w:val="en-GB"/>
        </w:rPr>
        <w:t xml:space="preserve">or </w:t>
      </w:r>
      <w:r w:rsidR="006F0F0B">
        <w:rPr>
          <w:rFonts w:ascii="Arial" w:hAnsi="Arial" w:cs="Arial"/>
          <w:sz w:val="20"/>
          <w:szCs w:val="20"/>
          <w:lang w:val="en-GB"/>
        </w:rPr>
        <w:t>its “</w:t>
      </w:r>
      <w:r>
        <w:rPr>
          <w:rFonts w:ascii="Arial" w:hAnsi="Arial" w:cs="Arial"/>
          <w:sz w:val="20"/>
          <w:szCs w:val="20"/>
          <w:lang w:val="en-GB"/>
        </w:rPr>
        <w:t>ability to achieve its desired effect</w:t>
      </w:r>
      <w:r w:rsidR="006F0F0B">
        <w:rPr>
          <w:rFonts w:ascii="Arial" w:hAnsi="Arial" w:cs="Arial"/>
          <w:sz w:val="20"/>
          <w:szCs w:val="20"/>
          <w:lang w:val="en-GB"/>
        </w:rPr>
        <w:t>”</w:t>
      </w:r>
      <w:r>
        <w:rPr>
          <w:rFonts w:ascii="Arial" w:hAnsi="Arial" w:cs="Arial"/>
          <w:sz w:val="20"/>
          <w:szCs w:val="20"/>
          <w:lang w:val="en-GB"/>
        </w:rPr>
        <w:t xml:space="preserve">, rather it will depend on whether </w:t>
      </w:r>
      <w:r w:rsidR="00356E6B">
        <w:rPr>
          <w:rFonts w:ascii="Arial" w:hAnsi="Arial" w:cs="Arial"/>
          <w:sz w:val="20"/>
          <w:szCs w:val="20"/>
          <w:lang w:val="en-GB"/>
        </w:rPr>
        <w:t>the Crowdfunding Activity</w:t>
      </w:r>
      <w:r w:rsidR="007728C1">
        <w:rPr>
          <w:rFonts w:ascii="Arial" w:hAnsi="Arial" w:cs="Arial"/>
          <w:sz w:val="20"/>
          <w:szCs w:val="20"/>
          <w:lang w:val="en-GB"/>
        </w:rPr>
        <w:t xml:space="preserve"> is </w:t>
      </w:r>
      <w:r w:rsidR="007728C1" w:rsidRPr="00E5755B">
        <w:rPr>
          <w:rFonts w:ascii="Arial" w:hAnsi="Arial" w:cs="Arial"/>
          <w:sz w:val="20"/>
          <w:szCs w:val="20"/>
          <w:lang w:val="en-GB"/>
        </w:rPr>
        <w:t>c</w:t>
      </w:r>
      <w:r w:rsidRPr="0099772D">
        <w:rPr>
          <w:rFonts w:ascii="Arial" w:hAnsi="Arial" w:cs="Arial"/>
          <w:sz w:val="20"/>
          <w:szCs w:val="20"/>
          <w:lang w:val="en-GB"/>
        </w:rPr>
        <w:t>onducted according to appropriate and sound procedures</w:t>
      </w:r>
      <w:r w:rsidR="00972B68">
        <w:rPr>
          <w:rFonts w:ascii="Arial" w:hAnsi="Arial" w:cs="Arial"/>
          <w:sz w:val="20"/>
          <w:szCs w:val="20"/>
          <w:lang w:val="en-GB"/>
        </w:rPr>
        <w:t xml:space="preserve">, </w:t>
      </w:r>
      <w:r w:rsidR="007728C1" w:rsidRPr="0099772D">
        <w:rPr>
          <w:rFonts w:ascii="Arial" w:hAnsi="Arial" w:cs="Arial"/>
          <w:sz w:val="20"/>
          <w:szCs w:val="20"/>
          <w:lang w:val="en-GB"/>
        </w:rPr>
        <w:t>the reliability</w:t>
      </w:r>
      <w:r w:rsidRPr="0099772D">
        <w:rPr>
          <w:rFonts w:ascii="Arial" w:hAnsi="Arial" w:cs="Arial"/>
          <w:sz w:val="20"/>
          <w:szCs w:val="20"/>
          <w:lang w:val="en-GB"/>
        </w:rPr>
        <w:t xml:space="preserve"> of </w:t>
      </w:r>
      <w:r w:rsidR="00356E6B">
        <w:rPr>
          <w:rFonts w:ascii="Arial" w:hAnsi="Arial" w:cs="Arial"/>
          <w:sz w:val="20"/>
          <w:szCs w:val="20"/>
          <w:lang w:val="en-GB"/>
        </w:rPr>
        <w:t xml:space="preserve">the </w:t>
      </w:r>
      <w:r w:rsidRPr="0099772D">
        <w:rPr>
          <w:rFonts w:ascii="Arial" w:hAnsi="Arial" w:cs="Arial"/>
          <w:sz w:val="20"/>
          <w:szCs w:val="20"/>
          <w:lang w:val="en-GB"/>
        </w:rPr>
        <w:t>individuals involved</w:t>
      </w:r>
      <w:r w:rsidR="007728C1" w:rsidRPr="0099772D">
        <w:rPr>
          <w:rFonts w:ascii="Arial" w:hAnsi="Arial" w:cs="Arial"/>
          <w:sz w:val="20"/>
          <w:szCs w:val="20"/>
          <w:lang w:val="en-GB"/>
        </w:rPr>
        <w:t xml:space="preserve"> and</w:t>
      </w:r>
      <w:r w:rsidRPr="0099772D">
        <w:rPr>
          <w:rFonts w:ascii="Arial" w:hAnsi="Arial" w:cs="Arial"/>
          <w:sz w:val="20"/>
          <w:szCs w:val="20"/>
          <w:lang w:val="en-GB"/>
        </w:rPr>
        <w:t xml:space="preserve"> </w:t>
      </w:r>
      <w:r w:rsidR="007728C1" w:rsidRPr="0099772D">
        <w:rPr>
          <w:rFonts w:ascii="Arial" w:hAnsi="Arial" w:cs="Arial"/>
          <w:sz w:val="20"/>
          <w:szCs w:val="20"/>
          <w:lang w:val="en-GB"/>
        </w:rPr>
        <w:t>the r</w:t>
      </w:r>
      <w:r w:rsidRPr="0099772D">
        <w:rPr>
          <w:rFonts w:ascii="Arial" w:hAnsi="Arial" w:cs="Arial"/>
          <w:sz w:val="20"/>
          <w:szCs w:val="20"/>
          <w:lang w:val="en-GB"/>
        </w:rPr>
        <w:t xml:space="preserve">isks of </w:t>
      </w:r>
      <w:r w:rsidR="00356E6B">
        <w:rPr>
          <w:rFonts w:ascii="Arial" w:hAnsi="Arial" w:cs="Arial"/>
          <w:sz w:val="20"/>
          <w:szCs w:val="20"/>
          <w:lang w:val="en-GB"/>
        </w:rPr>
        <w:t>the</w:t>
      </w:r>
      <w:r w:rsidR="0046430B">
        <w:rPr>
          <w:rFonts w:ascii="Arial" w:hAnsi="Arial" w:cs="Arial"/>
          <w:sz w:val="20"/>
          <w:szCs w:val="20"/>
          <w:lang w:val="en-GB"/>
        </w:rPr>
        <w:t xml:space="preserve"> </w:t>
      </w:r>
      <w:r w:rsidR="007728C1" w:rsidRPr="0099772D">
        <w:rPr>
          <w:rFonts w:ascii="Arial" w:hAnsi="Arial" w:cs="Arial"/>
          <w:sz w:val="20"/>
          <w:szCs w:val="20"/>
          <w:lang w:val="en-GB"/>
        </w:rPr>
        <w:t>activity</w:t>
      </w:r>
      <w:r w:rsidRPr="0099772D">
        <w:rPr>
          <w:rFonts w:ascii="Arial" w:hAnsi="Arial" w:cs="Arial"/>
          <w:sz w:val="20"/>
          <w:szCs w:val="20"/>
          <w:lang w:val="en-GB"/>
        </w:rPr>
        <w:t xml:space="preserve"> giving </w:t>
      </w:r>
      <w:r w:rsidR="007728C1" w:rsidRPr="0099772D">
        <w:rPr>
          <w:rFonts w:ascii="Arial" w:hAnsi="Arial" w:cs="Arial"/>
          <w:sz w:val="20"/>
          <w:szCs w:val="20"/>
          <w:lang w:val="en-GB"/>
        </w:rPr>
        <w:t>rise to illegal conduct or endangering</w:t>
      </w:r>
      <w:r w:rsidRPr="0099772D">
        <w:rPr>
          <w:rFonts w:ascii="Arial" w:hAnsi="Arial" w:cs="Arial"/>
          <w:sz w:val="20"/>
          <w:szCs w:val="20"/>
          <w:lang w:val="en-GB"/>
        </w:rPr>
        <w:t xml:space="preserve"> </w:t>
      </w:r>
      <w:r w:rsidR="007728C1" w:rsidRPr="0099772D">
        <w:rPr>
          <w:rFonts w:ascii="Arial" w:hAnsi="Arial" w:cs="Arial"/>
          <w:sz w:val="20"/>
          <w:szCs w:val="20"/>
          <w:lang w:val="en-GB"/>
        </w:rPr>
        <w:t>public</w:t>
      </w:r>
      <w:r w:rsidRPr="0099772D">
        <w:rPr>
          <w:rFonts w:ascii="Arial" w:hAnsi="Arial" w:cs="Arial"/>
          <w:sz w:val="20"/>
          <w:szCs w:val="20"/>
          <w:lang w:val="en-GB"/>
        </w:rPr>
        <w:t xml:space="preserve"> interests, public safety and national security.</w:t>
      </w:r>
    </w:p>
    <w:p w:rsidR="00D53CAD" w:rsidRPr="0099772D" w:rsidRDefault="0099772D" w:rsidP="00E5755B">
      <w:pPr>
        <w:jc w:val="both"/>
        <w:rPr>
          <w:rFonts w:ascii="Arial" w:hAnsi="Arial" w:cs="Arial"/>
          <w:b/>
          <w:sz w:val="20"/>
          <w:szCs w:val="20"/>
          <w:lang w:val="en-GB"/>
        </w:rPr>
      </w:pPr>
      <w:r>
        <w:rPr>
          <w:rFonts w:ascii="Arial" w:hAnsi="Arial" w:cs="Arial"/>
          <w:b/>
          <w:sz w:val="20"/>
          <w:szCs w:val="20"/>
          <w:lang w:val="en-GB"/>
        </w:rPr>
        <w:t xml:space="preserve">New Hong Kong Crowdfunding Regime: </w:t>
      </w:r>
      <w:r w:rsidR="00D53CAD" w:rsidRPr="0099772D">
        <w:rPr>
          <w:rFonts w:ascii="Arial" w:hAnsi="Arial" w:cs="Arial"/>
          <w:b/>
          <w:sz w:val="20"/>
          <w:szCs w:val="20"/>
          <w:lang w:val="en-GB"/>
        </w:rPr>
        <w:t>Ex</w:t>
      </w:r>
      <w:r w:rsidR="00E60581">
        <w:rPr>
          <w:rFonts w:ascii="Arial" w:hAnsi="Arial" w:cs="Arial"/>
          <w:b/>
          <w:sz w:val="20"/>
          <w:szCs w:val="20"/>
          <w:lang w:val="en-GB"/>
        </w:rPr>
        <w:t>cluded</w:t>
      </w:r>
      <w:r w:rsidR="00D53CAD" w:rsidRPr="0099772D">
        <w:rPr>
          <w:rFonts w:ascii="Arial" w:hAnsi="Arial" w:cs="Arial"/>
          <w:b/>
          <w:sz w:val="20"/>
          <w:szCs w:val="20"/>
          <w:lang w:val="en-GB"/>
        </w:rPr>
        <w:t xml:space="preserve"> Fundraising Activities</w:t>
      </w:r>
      <w:r w:rsidR="00F57EF9">
        <w:rPr>
          <w:rFonts w:ascii="Arial" w:hAnsi="Arial" w:cs="Arial"/>
          <w:b/>
          <w:sz w:val="20"/>
          <w:szCs w:val="20"/>
          <w:lang w:val="en-GB"/>
        </w:rPr>
        <w:t xml:space="preserve"> </w:t>
      </w:r>
    </w:p>
    <w:p w:rsidR="00D53CAD" w:rsidRPr="0099772D" w:rsidRDefault="00D53CAD" w:rsidP="00E5755B">
      <w:pPr>
        <w:jc w:val="both"/>
        <w:rPr>
          <w:rFonts w:ascii="Arial" w:hAnsi="Arial" w:cs="Arial"/>
          <w:sz w:val="20"/>
          <w:szCs w:val="20"/>
          <w:u w:val="single"/>
          <w:lang w:val="en-GB"/>
        </w:rPr>
      </w:pPr>
      <w:r w:rsidRPr="0099772D">
        <w:rPr>
          <w:rFonts w:ascii="Arial" w:hAnsi="Arial" w:cs="Arial"/>
          <w:sz w:val="20"/>
          <w:szCs w:val="20"/>
          <w:u w:val="single"/>
          <w:lang w:val="en-GB"/>
        </w:rPr>
        <w:t xml:space="preserve">Activities Regulated under Existing </w:t>
      </w:r>
      <w:r w:rsidR="009F5138">
        <w:rPr>
          <w:rFonts w:ascii="Arial" w:hAnsi="Arial" w:cs="Arial"/>
          <w:sz w:val="20"/>
          <w:szCs w:val="20"/>
          <w:u w:val="single"/>
          <w:lang w:val="en-GB"/>
        </w:rPr>
        <w:t xml:space="preserve">Hong Kong </w:t>
      </w:r>
      <w:r w:rsidRPr="0099772D">
        <w:rPr>
          <w:rFonts w:ascii="Arial" w:hAnsi="Arial" w:cs="Arial"/>
          <w:sz w:val="20"/>
          <w:szCs w:val="20"/>
          <w:u w:val="single"/>
          <w:lang w:val="en-GB"/>
        </w:rPr>
        <w:t>Legislation</w:t>
      </w:r>
    </w:p>
    <w:p w:rsidR="00091F01" w:rsidRPr="0099772D" w:rsidRDefault="00E60581" w:rsidP="00E5755B">
      <w:pPr>
        <w:jc w:val="both"/>
        <w:rPr>
          <w:rFonts w:ascii="Arial" w:hAnsi="Arial" w:cs="Arial"/>
          <w:sz w:val="20"/>
          <w:szCs w:val="20"/>
          <w:lang w:val="en-GB"/>
        </w:rPr>
      </w:pPr>
      <w:r>
        <w:rPr>
          <w:rFonts w:ascii="Arial" w:hAnsi="Arial" w:cs="Arial"/>
          <w:sz w:val="20"/>
          <w:szCs w:val="20"/>
          <w:lang w:val="en-GB"/>
        </w:rPr>
        <w:t>T</w:t>
      </w:r>
      <w:r w:rsidR="00D53CAD" w:rsidRPr="0099772D">
        <w:rPr>
          <w:rFonts w:ascii="Arial" w:hAnsi="Arial" w:cs="Arial"/>
          <w:sz w:val="20"/>
          <w:szCs w:val="20"/>
          <w:lang w:val="en-GB"/>
        </w:rPr>
        <w:t xml:space="preserve">he proposed </w:t>
      </w:r>
      <w:r w:rsidR="00B55741" w:rsidRPr="00B55741">
        <w:rPr>
          <w:rFonts w:ascii="Arial" w:hAnsi="Arial" w:cs="Arial"/>
          <w:sz w:val="20"/>
          <w:szCs w:val="20"/>
          <w:lang w:val="en-GB"/>
        </w:rPr>
        <w:t xml:space="preserve">New </w:t>
      </w:r>
      <w:r w:rsidR="00AF7DFC">
        <w:rPr>
          <w:rFonts w:ascii="Arial" w:hAnsi="Arial" w:cs="Arial"/>
          <w:sz w:val="20"/>
          <w:szCs w:val="20"/>
          <w:lang w:val="en-GB"/>
        </w:rPr>
        <w:t xml:space="preserve">Hong Kong </w:t>
      </w:r>
      <w:r w:rsidR="00B55741" w:rsidRPr="00B55741">
        <w:rPr>
          <w:rFonts w:ascii="Arial" w:hAnsi="Arial" w:cs="Arial"/>
          <w:sz w:val="20"/>
          <w:szCs w:val="20"/>
          <w:lang w:val="en-GB"/>
        </w:rPr>
        <w:t>Crowdfunding Regime</w:t>
      </w:r>
      <w:r>
        <w:rPr>
          <w:rFonts w:ascii="Arial" w:hAnsi="Arial" w:cs="Arial"/>
          <w:sz w:val="20"/>
          <w:szCs w:val="20"/>
          <w:lang w:val="en-GB"/>
        </w:rPr>
        <w:t>, including th</w:t>
      </w:r>
      <w:r w:rsidR="003D1139">
        <w:rPr>
          <w:rFonts w:ascii="Arial" w:hAnsi="Arial" w:cs="Arial"/>
          <w:sz w:val="20"/>
          <w:szCs w:val="20"/>
          <w:lang w:val="en-GB"/>
        </w:rPr>
        <w:t>e requirement for prior application</w:t>
      </w:r>
      <w:r>
        <w:rPr>
          <w:rFonts w:ascii="Arial" w:hAnsi="Arial" w:cs="Arial"/>
          <w:sz w:val="20"/>
          <w:szCs w:val="20"/>
          <w:lang w:val="en-GB"/>
        </w:rPr>
        <w:t xml:space="preserve"> to the Crowdfunding Affairs Office, will not apply to commercial fundraising activities which are already regulated by Hong Kong’s financial regulators (including the SFC and the Hong Kong Monetary Authority</w:t>
      </w:r>
      <w:r w:rsidR="00584C7A">
        <w:rPr>
          <w:rFonts w:ascii="Arial" w:hAnsi="Arial" w:cs="Arial"/>
          <w:sz w:val="20"/>
          <w:szCs w:val="20"/>
          <w:lang w:val="en-GB"/>
        </w:rPr>
        <w:t xml:space="preserve"> (</w:t>
      </w:r>
      <w:r w:rsidR="00584C7A">
        <w:rPr>
          <w:rFonts w:ascii="Arial" w:hAnsi="Arial" w:cs="Arial"/>
          <w:b/>
          <w:sz w:val="20"/>
          <w:szCs w:val="20"/>
          <w:lang w:val="en-GB"/>
        </w:rPr>
        <w:t>HKMA</w:t>
      </w:r>
      <w:r>
        <w:rPr>
          <w:rFonts w:ascii="Arial" w:hAnsi="Arial" w:cs="Arial"/>
          <w:sz w:val="20"/>
          <w:szCs w:val="20"/>
          <w:lang w:val="en-GB"/>
        </w:rPr>
        <w:t>)</w:t>
      </w:r>
      <w:r w:rsidR="00584C7A">
        <w:rPr>
          <w:rFonts w:ascii="Arial" w:hAnsi="Arial" w:cs="Arial"/>
          <w:sz w:val="20"/>
          <w:szCs w:val="20"/>
          <w:lang w:val="en-GB"/>
        </w:rPr>
        <w:t>)</w:t>
      </w:r>
      <w:r w:rsidR="00B55741" w:rsidRPr="00E5755B" w:rsidDel="00B55741">
        <w:rPr>
          <w:rFonts w:ascii="Arial" w:hAnsi="Arial" w:cs="Arial"/>
          <w:sz w:val="20"/>
          <w:szCs w:val="20"/>
          <w:lang w:val="en-GB"/>
        </w:rPr>
        <w:t xml:space="preserve"> </w:t>
      </w:r>
      <w:r>
        <w:rPr>
          <w:rFonts w:ascii="Arial" w:hAnsi="Arial" w:cs="Arial"/>
          <w:sz w:val="20"/>
          <w:szCs w:val="20"/>
          <w:lang w:val="en-GB"/>
        </w:rPr>
        <w:t xml:space="preserve">under existing legislation. </w:t>
      </w:r>
      <w:r w:rsidR="003D1139">
        <w:rPr>
          <w:rFonts w:ascii="Arial" w:hAnsi="Arial" w:cs="Arial"/>
          <w:sz w:val="20"/>
          <w:szCs w:val="20"/>
          <w:lang w:val="en-GB"/>
        </w:rPr>
        <w:t xml:space="preserve">It </w:t>
      </w:r>
      <w:r w:rsidR="00D53CAD" w:rsidRPr="0099772D">
        <w:rPr>
          <w:rFonts w:ascii="Arial" w:hAnsi="Arial" w:cs="Arial"/>
          <w:sz w:val="20"/>
          <w:szCs w:val="20"/>
          <w:lang w:val="en-GB"/>
        </w:rPr>
        <w:t>will not</w:t>
      </w:r>
      <w:r w:rsidR="003D1139">
        <w:rPr>
          <w:rFonts w:ascii="Arial" w:hAnsi="Arial" w:cs="Arial"/>
          <w:sz w:val="20"/>
          <w:szCs w:val="20"/>
          <w:lang w:val="en-GB"/>
        </w:rPr>
        <w:t xml:space="preserve"> </w:t>
      </w:r>
      <w:r w:rsidR="00D53CAD" w:rsidRPr="0099772D">
        <w:rPr>
          <w:rFonts w:ascii="Arial" w:hAnsi="Arial" w:cs="Arial"/>
          <w:sz w:val="20"/>
          <w:szCs w:val="20"/>
          <w:lang w:val="en-GB"/>
        </w:rPr>
        <w:t>apply to</w:t>
      </w:r>
      <w:r w:rsidR="00091F01" w:rsidRPr="0099772D">
        <w:rPr>
          <w:rFonts w:ascii="Arial" w:hAnsi="Arial" w:cs="Arial"/>
          <w:sz w:val="20"/>
          <w:szCs w:val="20"/>
          <w:lang w:val="en-GB"/>
        </w:rPr>
        <w:t xml:space="preserve">: </w:t>
      </w:r>
    </w:p>
    <w:p w:rsidR="00D53CAD" w:rsidRPr="0099772D" w:rsidRDefault="00091F01" w:rsidP="00972B68">
      <w:pPr>
        <w:pStyle w:val="a6"/>
        <w:numPr>
          <w:ilvl w:val="0"/>
          <w:numId w:val="19"/>
        </w:numPr>
        <w:jc w:val="both"/>
        <w:rPr>
          <w:rFonts w:ascii="Arial" w:hAnsi="Arial" w:cs="Arial"/>
          <w:sz w:val="20"/>
          <w:szCs w:val="20"/>
          <w:lang w:val="en-GB"/>
        </w:rPr>
      </w:pPr>
      <w:r w:rsidRPr="0099772D">
        <w:rPr>
          <w:rFonts w:ascii="Arial" w:hAnsi="Arial" w:cs="Arial"/>
          <w:sz w:val="20"/>
          <w:szCs w:val="20"/>
          <w:lang w:val="en-GB"/>
        </w:rPr>
        <w:t>a</w:t>
      </w:r>
      <w:r w:rsidR="00D53CAD" w:rsidRPr="0099772D">
        <w:rPr>
          <w:rFonts w:ascii="Arial" w:hAnsi="Arial" w:cs="Arial"/>
          <w:sz w:val="20"/>
          <w:szCs w:val="20"/>
          <w:lang w:val="en-GB"/>
        </w:rPr>
        <w:t xml:space="preserve">ny fundraising through </w:t>
      </w:r>
      <w:r w:rsidR="001F5566" w:rsidRPr="0099772D">
        <w:rPr>
          <w:rFonts w:ascii="Arial" w:hAnsi="Arial" w:cs="Arial"/>
          <w:sz w:val="20"/>
          <w:szCs w:val="20"/>
          <w:lang w:val="en-GB"/>
        </w:rPr>
        <w:t xml:space="preserve">the </w:t>
      </w:r>
      <w:r w:rsidR="00D53CAD" w:rsidRPr="0099772D">
        <w:rPr>
          <w:rFonts w:ascii="Arial" w:hAnsi="Arial" w:cs="Arial"/>
          <w:sz w:val="20"/>
          <w:szCs w:val="20"/>
          <w:lang w:val="en-GB"/>
        </w:rPr>
        <w:t xml:space="preserve">issuance of equity or debt securities, P2P </w:t>
      </w:r>
      <w:r w:rsidR="00D53CAD" w:rsidRPr="003D1139">
        <w:rPr>
          <w:rFonts w:ascii="Times New Roman" w:hAnsi="Times New Roman" w:cs="Times New Roman"/>
        </w:rPr>
        <w:t>l</w:t>
      </w:r>
      <w:r w:rsidR="00D53CAD" w:rsidRPr="0099772D">
        <w:rPr>
          <w:rFonts w:ascii="Arial" w:hAnsi="Arial" w:cs="Arial"/>
          <w:sz w:val="20"/>
          <w:szCs w:val="20"/>
          <w:lang w:val="en-GB"/>
        </w:rPr>
        <w:t xml:space="preserve">ending business involving </w:t>
      </w:r>
      <w:r w:rsidR="003D1139">
        <w:rPr>
          <w:rFonts w:ascii="Arial" w:hAnsi="Arial" w:cs="Arial"/>
          <w:sz w:val="20"/>
          <w:szCs w:val="20"/>
          <w:lang w:val="en-GB"/>
        </w:rPr>
        <w:t>collective investment schemes</w:t>
      </w:r>
      <w:r w:rsidR="00D53CAD" w:rsidRPr="0099772D">
        <w:rPr>
          <w:rFonts w:ascii="Arial" w:hAnsi="Arial" w:cs="Arial"/>
          <w:sz w:val="20"/>
          <w:szCs w:val="20"/>
          <w:lang w:val="en-GB"/>
        </w:rPr>
        <w:t>, or any fundraising activities which constitute regulated activities</w:t>
      </w:r>
      <w:r w:rsidR="008F1E85" w:rsidRPr="0099772D">
        <w:rPr>
          <w:rFonts w:ascii="Arial" w:hAnsi="Arial" w:cs="Arial"/>
          <w:sz w:val="20"/>
          <w:szCs w:val="20"/>
          <w:lang w:val="en-GB"/>
        </w:rPr>
        <w:t xml:space="preserve">, which </w:t>
      </w:r>
      <w:r w:rsidR="003D1139">
        <w:rPr>
          <w:rFonts w:ascii="Arial" w:hAnsi="Arial" w:cs="Arial"/>
          <w:sz w:val="20"/>
          <w:szCs w:val="20"/>
          <w:lang w:val="en-GB"/>
        </w:rPr>
        <w:t xml:space="preserve">are regulated by </w:t>
      </w:r>
      <w:r w:rsidR="00D53CAD" w:rsidRPr="0099772D">
        <w:rPr>
          <w:rFonts w:ascii="Arial" w:hAnsi="Arial" w:cs="Arial"/>
          <w:sz w:val="20"/>
          <w:szCs w:val="20"/>
          <w:lang w:val="en-GB"/>
        </w:rPr>
        <w:t>the SFC</w:t>
      </w:r>
      <w:r w:rsidR="003D1139">
        <w:rPr>
          <w:rFonts w:ascii="Arial" w:hAnsi="Arial" w:cs="Arial"/>
          <w:sz w:val="20"/>
          <w:szCs w:val="20"/>
          <w:lang w:val="en-GB"/>
        </w:rPr>
        <w:t xml:space="preserve"> under the SFO</w:t>
      </w:r>
      <w:r w:rsidRPr="0099772D">
        <w:rPr>
          <w:rFonts w:ascii="Arial" w:hAnsi="Arial" w:cs="Arial"/>
          <w:sz w:val="20"/>
          <w:szCs w:val="20"/>
          <w:lang w:val="en-GB"/>
        </w:rPr>
        <w:t xml:space="preserve">; </w:t>
      </w:r>
    </w:p>
    <w:p w:rsidR="008B26D3" w:rsidRDefault="008B26D3" w:rsidP="0099772D">
      <w:pPr>
        <w:pStyle w:val="a6"/>
        <w:ind w:left="774"/>
        <w:jc w:val="both"/>
        <w:rPr>
          <w:rFonts w:ascii="Arial" w:hAnsi="Arial" w:cs="Arial"/>
          <w:sz w:val="20"/>
          <w:szCs w:val="20"/>
          <w:lang w:val="en-GB"/>
        </w:rPr>
      </w:pPr>
    </w:p>
    <w:p w:rsidR="00091F01" w:rsidRPr="0099772D" w:rsidRDefault="00091F01" w:rsidP="00E5755B">
      <w:pPr>
        <w:pStyle w:val="a6"/>
        <w:numPr>
          <w:ilvl w:val="0"/>
          <w:numId w:val="19"/>
        </w:numPr>
        <w:jc w:val="both"/>
        <w:rPr>
          <w:rFonts w:ascii="Arial" w:hAnsi="Arial" w:cs="Arial"/>
          <w:sz w:val="20"/>
          <w:szCs w:val="20"/>
          <w:lang w:val="en-GB"/>
        </w:rPr>
      </w:pPr>
      <w:r w:rsidRPr="0099772D">
        <w:rPr>
          <w:rFonts w:ascii="Arial" w:hAnsi="Arial" w:cs="Arial"/>
          <w:sz w:val="20"/>
          <w:szCs w:val="20"/>
          <w:lang w:val="en-GB"/>
        </w:rPr>
        <w:t>b</w:t>
      </w:r>
      <w:r w:rsidR="00D53CAD" w:rsidRPr="0099772D">
        <w:rPr>
          <w:rFonts w:ascii="Arial" w:hAnsi="Arial" w:cs="Arial"/>
          <w:sz w:val="20"/>
          <w:szCs w:val="20"/>
          <w:lang w:val="en-GB"/>
        </w:rPr>
        <w:t>anking activities</w:t>
      </w:r>
      <w:r w:rsidR="00D13790" w:rsidRPr="0099772D">
        <w:rPr>
          <w:rFonts w:ascii="Arial" w:hAnsi="Arial" w:cs="Arial"/>
          <w:sz w:val="20"/>
          <w:szCs w:val="20"/>
          <w:lang w:val="en-GB"/>
        </w:rPr>
        <w:t xml:space="preserve"> </w:t>
      </w:r>
      <w:r w:rsidR="00A0271C" w:rsidRPr="0099772D">
        <w:rPr>
          <w:rFonts w:ascii="Arial" w:hAnsi="Arial" w:cs="Arial"/>
          <w:sz w:val="20"/>
          <w:szCs w:val="20"/>
          <w:lang w:val="en-GB"/>
        </w:rPr>
        <w:t>(e.g.</w:t>
      </w:r>
      <w:r w:rsidR="00297DDA" w:rsidRPr="0099772D">
        <w:rPr>
          <w:rFonts w:ascii="Arial" w:hAnsi="Arial" w:cs="Arial"/>
          <w:sz w:val="20"/>
          <w:szCs w:val="20"/>
          <w:lang w:val="en-GB"/>
        </w:rPr>
        <w:t xml:space="preserve"> deposit-</w:t>
      </w:r>
      <w:r w:rsidR="00D53CAD" w:rsidRPr="0099772D">
        <w:rPr>
          <w:rFonts w:ascii="Arial" w:hAnsi="Arial" w:cs="Arial"/>
          <w:sz w:val="20"/>
          <w:szCs w:val="20"/>
          <w:lang w:val="en-GB"/>
        </w:rPr>
        <w:t xml:space="preserve">taking and </w:t>
      </w:r>
      <w:r w:rsidR="003D1139">
        <w:rPr>
          <w:rFonts w:ascii="Arial" w:hAnsi="Arial" w:cs="Arial"/>
          <w:sz w:val="20"/>
          <w:szCs w:val="20"/>
          <w:lang w:val="en-GB"/>
        </w:rPr>
        <w:t xml:space="preserve">the </w:t>
      </w:r>
      <w:r w:rsidR="00D53CAD" w:rsidRPr="0099772D">
        <w:rPr>
          <w:rFonts w:ascii="Arial" w:hAnsi="Arial" w:cs="Arial"/>
          <w:sz w:val="20"/>
          <w:szCs w:val="20"/>
          <w:lang w:val="en-GB"/>
        </w:rPr>
        <w:t>making of loans an</w:t>
      </w:r>
      <w:r w:rsidRPr="0099772D">
        <w:rPr>
          <w:rFonts w:ascii="Arial" w:hAnsi="Arial" w:cs="Arial"/>
          <w:sz w:val="20"/>
          <w:szCs w:val="20"/>
          <w:lang w:val="en-GB"/>
        </w:rPr>
        <w:t xml:space="preserve">d advances </w:t>
      </w:r>
      <w:r w:rsidR="00BE0A9E">
        <w:rPr>
          <w:rFonts w:ascii="Arial" w:hAnsi="Arial" w:cs="Arial"/>
          <w:sz w:val="20"/>
          <w:szCs w:val="20"/>
          <w:lang w:val="en-GB"/>
        </w:rPr>
        <w:t xml:space="preserve">(including syndicated loan arrangements)) </w:t>
      </w:r>
      <w:r w:rsidRPr="0099772D">
        <w:rPr>
          <w:rFonts w:ascii="Arial" w:hAnsi="Arial" w:cs="Arial"/>
          <w:sz w:val="20"/>
          <w:szCs w:val="20"/>
          <w:lang w:val="en-GB"/>
        </w:rPr>
        <w:t>undertaken by banks</w:t>
      </w:r>
      <w:r w:rsidR="00584C7A">
        <w:rPr>
          <w:rFonts w:ascii="Arial" w:hAnsi="Arial" w:cs="Arial"/>
          <w:sz w:val="20"/>
          <w:szCs w:val="20"/>
          <w:lang w:val="en-GB"/>
        </w:rPr>
        <w:t>, which are regulated by the HKMA under the Banking Ordinance (Cap. 155</w:t>
      </w:r>
      <w:r w:rsidR="00A0271C" w:rsidRPr="0099772D">
        <w:rPr>
          <w:rFonts w:ascii="Arial" w:hAnsi="Arial" w:cs="Arial"/>
          <w:sz w:val="20"/>
          <w:szCs w:val="20"/>
          <w:lang w:val="en-GB"/>
        </w:rPr>
        <w:t>)</w:t>
      </w:r>
      <w:r w:rsidRPr="0099772D">
        <w:rPr>
          <w:rFonts w:ascii="Arial" w:hAnsi="Arial" w:cs="Arial"/>
          <w:sz w:val="20"/>
          <w:szCs w:val="20"/>
          <w:lang w:val="en-GB"/>
        </w:rPr>
        <w:t>; and</w:t>
      </w:r>
    </w:p>
    <w:p w:rsidR="008B26D3" w:rsidRDefault="008B26D3" w:rsidP="0099772D">
      <w:pPr>
        <w:pStyle w:val="a6"/>
        <w:ind w:left="774"/>
        <w:jc w:val="both"/>
        <w:rPr>
          <w:rFonts w:ascii="Arial" w:hAnsi="Arial" w:cs="Arial"/>
          <w:sz w:val="20"/>
          <w:szCs w:val="20"/>
          <w:lang w:val="en-GB"/>
        </w:rPr>
      </w:pPr>
    </w:p>
    <w:p w:rsidR="00D53CAD" w:rsidRPr="0099772D" w:rsidRDefault="00D53CAD" w:rsidP="00E5755B">
      <w:pPr>
        <w:pStyle w:val="a6"/>
        <w:numPr>
          <w:ilvl w:val="0"/>
          <w:numId w:val="19"/>
        </w:numPr>
        <w:jc w:val="both"/>
        <w:rPr>
          <w:rFonts w:ascii="Arial" w:hAnsi="Arial" w:cs="Arial"/>
          <w:sz w:val="20"/>
          <w:szCs w:val="20"/>
          <w:lang w:val="en-GB"/>
        </w:rPr>
      </w:pPr>
      <w:r w:rsidRPr="0099772D">
        <w:rPr>
          <w:rFonts w:ascii="Arial" w:hAnsi="Arial" w:cs="Arial"/>
          <w:sz w:val="20"/>
          <w:szCs w:val="20"/>
          <w:lang w:val="en-GB"/>
        </w:rPr>
        <w:t>private fundraising activities</w:t>
      </w:r>
      <w:r w:rsidR="00106AE5">
        <w:rPr>
          <w:rFonts w:ascii="Arial" w:hAnsi="Arial" w:cs="Arial"/>
          <w:sz w:val="20"/>
          <w:szCs w:val="20"/>
          <w:lang w:val="en-GB"/>
        </w:rPr>
        <w:t xml:space="preserve"> </w:t>
      </w:r>
      <w:r w:rsidR="0050542E">
        <w:rPr>
          <w:rFonts w:ascii="Arial" w:hAnsi="Arial" w:cs="Arial"/>
          <w:sz w:val="20"/>
          <w:szCs w:val="20"/>
          <w:lang w:val="en-GB"/>
        </w:rPr>
        <w:t xml:space="preserve">that raise funds from </w:t>
      </w:r>
      <w:r w:rsidR="00106AE5">
        <w:rPr>
          <w:rFonts w:ascii="Arial" w:hAnsi="Arial" w:cs="Arial"/>
          <w:sz w:val="20"/>
          <w:szCs w:val="20"/>
          <w:lang w:val="en-GB"/>
        </w:rPr>
        <w:t>professional or institutional investors</w:t>
      </w:r>
      <w:r w:rsidR="0046430B">
        <w:rPr>
          <w:rFonts w:ascii="Arial" w:hAnsi="Arial" w:cs="Arial"/>
          <w:sz w:val="20"/>
          <w:szCs w:val="20"/>
          <w:lang w:val="en-GB"/>
        </w:rPr>
        <w:t xml:space="preserve"> only</w:t>
      </w:r>
      <w:r w:rsidRPr="0099772D">
        <w:rPr>
          <w:rFonts w:ascii="Arial" w:hAnsi="Arial" w:cs="Arial"/>
          <w:sz w:val="20"/>
          <w:szCs w:val="20"/>
          <w:lang w:val="en-GB"/>
        </w:rPr>
        <w:t xml:space="preserve">. </w:t>
      </w:r>
    </w:p>
    <w:p w:rsidR="00882813" w:rsidRPr="0099772D" w:rsidRDefault="006F0F0B" w:rsidP="0099772D">
      <w:pPr>
        <w:jc w:val="both"/>
        <w:rPr>
          <w:rFonts w:ascii="Arial" w:hAnsi="Arial" w:cs="Arial"/>
          <w:sz w:val="20"/>
          <w:szCs w:val="20"/>
          <w:lang w:val="en-GB"/>
        </w:rPr>
      </w:pPr>
      <w:r>
        <w:rPr>
          <w:rFonts w:ascii="Arial" w:hAnsi="Arial" w:cs="Arial"/>
          <w:sz w:val="20"/>
          <w:szCs w:val="20"/>
          <w:lang w:val="en-GB"/>
        </w:rPr>
        <w:t xml:space="preserve">The </w:t>
      </w:r>
      <w:r w:rsidR="00882813">
        <w:rPr>
          <w:rFonts w:ascii="Arial" w:hAnsi="Arial" w:cs="Arial"/>
          <w:sz w:val="20"/>
          <w:szCs w:val="20"/>
          <w:lang w:val="en-GB"/>
        </w:rPr>
        <w:t xml:space="preserve">FSTB </w:t>
      </w:r>
      <w:r w:rsidR="0050542E">
        <w:rPr>
          <w:rFonts w:ascii="Arial" w:hAnsi="Arial" w:cs="Arial"/>
          <w:sz w:val="20"/>
          <w:szCs w:val="20"/>
          <w:lang w:val="en-GB"/>
        </w:rPr>
        <w:t>no</w:t>
      </w:r>
      <w:r w:rsidR="00882813">
        <w:rPr>
          <w:rFonts w:ascii="Arial" w:hAnsi="Arial" w:cs="Arial"/>
          <w:sz w:val="20"/>
          <w:szCs w:val="20"/>
          <w:lang w:val="en-GB"/>
        </w:rPr>
        <w:t xml:space="preserve">tes </w:t>
      </w:r>
      <w:r w:rsidR="00B84428">
        <w:rPr>
          <w:rFonts w:ascii="Arial" w:hAnsi="Arial" w:cs="Arial"/>
          <w:sz w:val="20"/>
          <w:szCs w:val="20"/>
          <w:lang w:val="en-GB"/>
        </w:rPr>
        <w:t xml:space="preserve">that </w:t>
      </w:r>
      <w:r w:rsidR="00882813">
        <w:rPr>
          <w:rFonts w:ascii="Arial" w:hAnsi="Arial" w:cs="Arial"/>
          <w:sz w:val="20"/>
          <w:szCs w:val="20"/>
          <w:lang w:val="en-GB"/>
        </w:rPr>
        <w:t xml:space="preserve">there </w:t>
      </w:r>
      <w:r w:rsidR="00B84428">
        <w:rPr>
          <w:rFonts w:ascii="Arial" w:hAnsi="Arial" w:cs="Arial"/>
          <w:sz w:val="20"/>
          <w:szCs w:val="20"/>
          <w:lang w:val="en-GB"/>
        </w:rPr>
        <w:t>is</w:t>
      </w:r>
      <w:r w:rsidR="00882813">
        <w:rPr>
          <w:rFonts w:ascii="Arial" w:hAnsi="Arial" w:cs="Arial"/>
          <w:sz w:val="20"/>
          <w:szCs w:val="20"/>
          <w:lang w:val="en-GB"/>
        </w:rPr>
        <w:t xml:space="preserve"> </w:t>
      </w:r>
      <w:r w:rsidR="00B84428">
        <w:rPr>
          <w:rFonts w:ascii="Arial" w:hAnsi="Arial" w:cs="Arial"/>
          <w:sz w:val="20"/>
          <w:szCs w:val="20"/>
          <w:lang w:val="en-GB"/>
        </w:rPr>
        <w:t xml:space="preserve">currently </w:t>
      </w:r>
      <w:r w:rsidR="00882813">
        <w:rPr>
          <w:rFonts w:ascii="Arial" w:hAnsi="Arial" w:cs="Arial"/>
          <w:sz w:val="20"/>
          <w:szCs w:val="20"/>
          <w:lang w:val="en-GB"/>
        </w:rPr>
        <w:t xml:space="preserve">no money lending business </w:t>
      </w:r>
      <w:r w:rsidR="0099197B">
        <w:rPr>
          <w:rFonts w:ascii="Arial" w:hAnsi="Arial" w:cs="Arial"/>
          <w:sz w:val="20"/>
          <w:szCs w:val="20"/>
          <w:lang w:val="en-GB"/>
        </w:rPr>
        <w:t xml:space="preserve">operating </w:t>
      </w:r>
      <w:r w:rsidR="00882813">
        <w:rPr>
          <w:rFonts w:ascii="Arial" w:hAnsi="Arial" w:cs="Arial"/>
          <w:sz w:val="20"/>
          <w:szCs w:val="20"/>
          <w:lang w:val="en-GB"/>
        </w:rPr>
        <w:t xml:space="preserve">in crowdfunding mode </w:t>
      </w:r>
      <w:r>
        <w:rPr>
          <w:rFonts w:ascii="Arial" w:hAnsi="Arial" w:cs="Arial"/>
          <w:sz w:val="20"/>
          <w:szCs w:val="20"/>
          <w:lang w:val="en-GB"/>
        </w:rPr>
        <w:t>in Hong Kong.</w:t>
      </w:r>
      <w:r w:rsidR="00882813">
        <w:rPr>
          <w:rFonts w:ascii="Arial" w:hAnsi="Arial" w:cs="Arial"/>
          <w:sz w:val="20"/>
          <w:szCs w:val="20"/>
          <w:lang w:val="en-GB"/>
        </w:rPr>
        <w:t xml:space="preserve"> </w:t>
      </w:r>
      <w:r w:rsidR="00004F69">
        <w:rPr>
          <w:rFonts w:ascii="Arial" w:hAnsi="Arial" w:cs="Arial"/>
          <w:sz w:val="20"/>
          <w:szCs w:val="20"/>
          <w:lang w:val="en-GB"/>
        </w:rPr>
        <w:t>As mention</w:t>
      </w:r>
      <w:r w:rsidR="00B84428">
        <w:rPr>
          <w:rFonts w:ascii="Arial" w:hAnsi="Arial" w:cs="Arial"/>
          <w:sz w:val="20"/>
          <w:szCs w:val="20"/>
          <w:lang w:val="en-GB"/>
        </w:rPr>
        <w:t>ed above</w:t>
      </w:r>
      <w:r>
        <w:rPr>
          <w:rFonts w:ascii="Arial" w:hAnsi="Arial" w:cs="Arial"/>
          <w:sz w:val="20"/>
          <w:szCs w:val="20"/>
          <w:lang w:val="en-GB"/>
        </w:rPr>
        <w:t>,</w:t>
      </w:r>
      <w:r w:rsidR="00882813">
        <w:rPr>
          <w:rFonts w:ascii="Arial" w:hAnsi="Arial" w:cs="Arial"/>
          <w:sz w:val="20"/>
          <w:szCs w:val="20"/>
          <w:lang w:val="en-GB"/>
        </w:rPr>
        <w:t xml:space="preserve"> </w:t>
      </w:r>
      <w:r w:rsidR="00B84428">
        <w:rPr>
          <w:rFonts w:ascii="Arial" w:hAnsi="Arial" w:cs="Arial"/>
          <w:sz w:val="20"/>
          <w:szCs w:val="20"/>
          <w:lang w:val="en-GB"/>
        </w:rPr>
        <w:t xml:space="preserve">where the making of or offer of loans to borrowers </w:t>
      </w:r>
      <w:r w:rsidR="00A377AB">
        <w:rPr>
          <w:rFonts w:ascii="Arial" w:hAnsi="Arial" w:cs="Arial"/>
          <w:sz w:val="20"/>
          <w:szCs w:val="20"/>
          <w:lang w:val="en-GB"/>
        </w:rPr>
        <w:t>amounts to operating a “money-lending business</w:t>
      </w:r>
      <w:r w:rsidR="002C1BE1">
        <w:rPr>
          <w:rFonts w:ascii="Arial" w:hAnsi="Arial" w:cs="Arial"/>
          <w:sz w:val="20"/>
          <w:szCs w:val="20"/>
          <w:lang w:val="en-GB"/>
        </w:rPr>
        <w:t>”</w:t>
      </w:r>
      <w:r w:rsidR="00A377AB">
        <w:rPr>
          <w:rFonts w:ascii="Arial" w:hAnsi="Arial" w:cs="Arial"/>
          <w:sz w:val="20"/>
          <w:szCs w:val="20"/>
          <w:lang w:val="en-GB"/>
        </w:rPr>
        <w:t xml:space="preserve">, the </w:t>
      </w:r>
      <w:r w:rsidR="00A377AB" w:rsidRPr="00720CD3">
        <w:rPr>
          <w:rFonts w:ascii="Arial" w:hAnsi="Arial" w:cs="Arial"/>
          <w:sz w:val="20"/>
          <w:szCs w:val="20"/>
          <w:lang w:val="en-GB"/>
        </w:rPr>
        <w:t xml:space="preserve">person carrying on </w:t>
      </w:r>
      <w:r w:rsidR="00882813">
        <w:rPr>
          <w:rFonts w:ascii="Arial" w:hAnsi="Arial" w:cs="Arial"/>
          <w:sz w:val="20"/>
          <w:szCs w:val="20"/>
          <w:lang w:val="en-GB"/>
        </w:rPr>
        <w:t xml:space="preserve">the </w:t>
      </w:r>
      <w:r w:rsidR="00A377AB">
        <w:rPr>
          <w:rFonts w:ascii="Arial" w:hAnsi="Arial" w:cs="Arial"/>
          <w:sz w:val="20"/>
          <w:szCs w:val="20"/>
          <w:lang w:val="en-GB"/>
        </w:rPr>
        <w:t xml:space="preserve">business will need to </w:t>
      </w:r>
      <w:r w:rsidR="000C5031">
        <w:rPr>
          <w:rFonts w:ascii="Arial" w:hAnsi="Arial" w:cs="Arial"/>
          <w:sz w:val="20"/>
          <w:szCs w:val="20"/>
          <w:lang w:val="en-GB"/>
        </w:rPr>
        <w:t xml:space="preserve">be </w:t>
      </w:r>
      <w:r w:rsidR="00A377AB">
        <w:rPr>
          <w:rFonts w:ascii="Arial" w:hAnsi="Arial" w:cs="Arial"/>
          <w:sz w:val="20"/>
          <w:szCs w:val="20"/>
          <w:lang w:val="en-GB"/>
        </w:rPr>
        <w:t xml:space="preserve">licensed under the Money </w:t>
      </w:r>
      <w:r w:rsidR="00A377AB" w:rsidRPr="00720CD3">
        <w:rPr>
          <w:rFonts w:ascii="Arial" w:hAnsi="Arial" w:cs="Arial"/>
          <w:sz w:val="20"/>
          <w:szCs w:val="20"/>
          <w:lang w:val="en-GB"/>
        </w:rPr>
        <w:t>Lenders Ordinance</w:t>
      </w:r>
      <w:r w:rsidR="00A377AB">
        <w:rPr>
          <w:rFonts w:ascii="Arial" w:hAnsi="Arial" w:cs="Arial"/>
          <w:sz w:val="20"/>
          <w:szCs w:val="20"/>
          <w:lang w:val="en-GB"/>
        </w:rPr>
        <w:t>.</w:t>
      </w:r>
      <w:r w:rsidR="00A377AB" w:rsidRPr="00720CD3">
        <w:rPr>
          <w:rFonts w:ascii="Arial" w:hAnsi="Arial" w:cs="Arial"/>
          <w:sz w:val="20"/>
          <w:szCs w:val="20"/>
          <w:lang w:val="en-GB"/>
        </w:rPr>
        <w:t xml:space="preserve"> </w:t>
      </w:r>
      <w:r w:rsidR="00A377AB">
        <w:rPr>
          <w:rFonts w:ascii="Arial" w:hAnsi="Arial" w:cs="Arial"/>
          <w:sz w:val="20"/>
          <w:szCs w:val="20"/>
          <w:lang w:val="en-GB"/>
        </w:rPr>
        <w:t xml:space="preserve">The </w:t>
      </w:r>
      <w:r w:rsidR="00882813">
        <w:rPr>
          <w:rFonts w:ascii="Arial" w:hAnsi="Arial" w:cs="Arial"/>
          <w:sz w:val="20"/>
          <w:szCs w:val="20"/>
          <w:lang w:val="en-GB"/>
        </w:rPr>
        <w:t xml:space="preserve">Government will review </w:t>
      </w:r>
      <w:r w:rsidR="0046430B">
        <w:rPr>
          <w:rFonts w:ascii="Arial" w:hAnsi="Arial" w:cs="Arial"/>
          <w:sz w:val="20"/>
          <w:szCs w:val="20"/>
          <w:lang w:val="en-GB"/>
        </w:rPr>
        <w:t>the re</w:t>
      </w:r>
      <w:r w:rsidR="00A377AB">
        <w:rPr>
          <w:rFonts w:ascii="Arial" w:hAnsi="Arial" w:cs="Arial"/>
          <w:sz w:val="20"/>
          <w:szCs w:val="20"/>
          <w:lang w:val="en-GB"/>
        </w:rPr>
        <w:t>levant</w:t>
      </w:r>
      <w:r w:rsidR="0046430B">
        <w:rPr>
          <w:rFonts w:ascii="Arial" w:hAnsi="Arial" w:cs="Arial"/>
          <w:sz w:val="20"/>
          <w:szCs w:val="20"/>
          <w:lang w:val="en-GB"/>
        </w:rPr>
        <w:t xml:space="preserve"> </w:t>
      </w:r>
      <w:r w:rsidR="00882813">
        <w:rPr>
          <w:rFonts w:ascii="Arial" w:hAnsi="Arial" w:cs="Arial"/>
          <w:sz w:val="20"/>
          <w:szCs w:val="20"/>
          <w:lang w:val="en-GB"/>
        </w:rPr>
        <w:t xml:space="preserve">legislation in due course if </w:t>
      </w:r>
      <w:r w:rsidR="00A377AB">
        <w:rPr>
          <w:rFonts w:ascii="Arial" w:hAnsi="Arial" w:cs="Arial"/>
          <w:sz w:val="20"/>
          <w:szCs w:val="20"/>
          <w:lang w:val="en-GB"/>
        </w:rPr>
        <w:t>crowdfunding lending business</w:t>
      </w:r>
      <w:r w:rsidR="00882813">
        <w:rPr>
          <w:rFonts w:ascii="Arial" w:hAnsi="Arial" w:cs="Arial"/>
          <w:sz w:val="20"/>
          <w:szCs w:val="20"/>
          <w:lang w:val="en-GB"/>
        </w:rPr>
        <w:t xml:space="preserve"> poses new unaddressed risks.</w:t>
      </w:r>
    </w:p>
    <w:p w:rsidR="00D53CAD" w:rsidRPr="0099772D" w:rsidRDefault="00D53CAD" w:rsidP="00E5755B">
      <w:pPr>
        <w:jc w:val="both"/>
        <w:rPr>
          <w:rFonts w:ascii="Arial" w:hAnsi="Arial" w:cs="Arial"/>
          <w:sz w:val="20"/>
          <w:szCs w:val="20"/>
          <w:u w:val="single"/>
          <w:lang w:val="en-GB"/>
        </w:rPr>
      </w:pPr>
      <w:r w:rsidRPr="0099772D">
        <w:rPr>
          <w:rFonts w:ascii="Arial" w:hAnsi="Arial" w:cs="Arial"/>
          <w:sz w:val="20"/>
          <w:szCs w:val="20"/>
          <w:u w:val="single"/>
          <w:lang w:val="en-GB"/>
        </w:rPr>
        <w:t xml:space="preserve">Activities </w:t>
      </w:r>
      <w:r w:rsidR="00B17590" w:rsidRPr="0099772D">
        <w:rPr>
          <w:rFonts w:ascii="Arial" w:hAnsi="Arial" w:cs="Arial"/>
          <w:sz w:val="20"/>
          <w:szCs w:val="20"/>
          <w:u w:val="single"/>
          <w:lang w:val="en-GB"/>
        </w:rPr>
        <w:t>of</w:t>
      </w:r>
      <w:r w:rsidRPr="0099772D">
        <w:rPr>
          <w:rFonts w:ascii="Arial" w:hAnsi="Arial" w:cs="Arial"/>
          <w:sz w:val="20"/>
          <w:szCs w:val="20"/>
          <w:u w:val="single"/>
          <w:lang w:val="en-GB"/>
        </w:rPr>
        <w:t xml:space="preserve"> </w:t>
      </w:r>
      <w:r w:rsidR="00A377AB">
        <w:rPr>
          <w:rFonts w:ascii="Arial" w:hAnsi="Arial" w:cs="Arial"/>
          <w:sz w:val="20"/>
          <w:szCs w:val="20"/>
          <w:u w:val="single"/>
          <w:lang w:val="en-GB"/>
        </w:rPr>
        <w:t>a</w:t>
      </w:r>
      <w:r w:rsidR="00E5755B">
        <w:rPr>
          <w:rFonts w:ascii="Arial" w:hAnsi="Arial" w:cs="Arial"/>
          <w:sz w:val="20"/>
          <w:szCs w:val="20"/>
          <w:u w:val="single"/>
          <w:lang w:val="en-GB"/>
        </w:rPr>
        <w:t xml:space="preserve"> </w:t>
      </w:r>
      <w:r w:rsidRPr="0099772D">
        <w:rPr>
          <w:rFonts w:ascii="Arial" w:hAnsi="Arial" w:cs="Arial"/>
          <w:sz w:val="20"/>
          <w:szCs w:val="20"/>
          <w:u w:val="single"/>
          <w:lang w:val="en-GB"/>
        </w:rPr>
        <w:t xml:space="preserve">Different Nature from Crowdfunding </w:t>
      </w:r>
      <w:r w:rsidR="00E5755B">
        <w:rPr>
          <w:rFonts w:ascii="Arial" w:hAnsi="Arial" w:cs="Arial"/>
          <w:sz w:val="20"/>
          <w:szCs w:val="20"/>
          <w:u w:val="single"/>
          <w:lang w:val="en-GB"/>
        </w:rPr>
        <w:t>Activity</w:t>
      </w:r>
    </w:p>
    <w:p w:rsidR="00D53CAD" w:rsidRPr="0099772D" w:rsidRDefault="001B035B" w:rsidP="00E5755B">
      <w:pPr>
        <w:jc w:val="both"/>
        <w:rPr>
          <w:rFonts w:ascii="Arial" w:hAnsi="Arial" w:cs="Arial"/>
          <w:sz w:val="20"/>
          <w:szCs w:val="20"/>
          <w:lang w:val="en-GB"/>
        </w:rPr>
      </w:pPr>
      <w:r>
        <w:rPr>
          <w:rFonts w:ascii="Arial" w:hAnsi="Arial" w:cs="Arial"/>
          <w:sz w:val="20"/>
          <w:szCs w:val="20"/>
          <w:lang w:val="en-GB"/>
        </w:rPr>
        <w:t>T</w:t>
      </w:r>
      <w:r w:rsidR="0001657B" w:rsidRPr="0099772D">
        <w:rPr>
          <w:rFonts w:ascii="Arial" w:hAnsi="Arial" w:cs="Arial"/>
          <w:sz w:val="20"/>
          <w:szCs w:val="20"/>
          <w:lang w:val="en-GB"/>
        </w:rPr>
        <w:t xml:space="preserve">he </w:t>
      </w:r>
      <w:r w:rsidR="00D53CAD" w:rsidRPr="0099772D">
        <w:rPr>
          <w:rFonts w:ascii="Arial" w:hAnsi="Arial" w:cs="Arial"/>
          <w:sz w:val="20"/>
          <w:szCs w:val="20"/>
          <w:lang w:val="en-GB"/>
        </w:rPr>
        <w:t xml:space="preserve">FSTB </w:t>
      </w:r>
      <w:r w:rsidR="0001657B" w:rsidRPr="0099772D">
        <w:rPr>
          <w:rFonts w:ascii="Arial" w:hAnsi="Arial" w:cs="Arial"/>
          <w:sz w:val="20"/>
          <w:szCs w:val="20"/>
          <w:lang w:val="en-GB"/>
        </w:rPr>
        <w:t xml:space="preserve">will </w:t>
      </w:r>
      <w:r w:rsidR="00C15249" w:rsidRPr="0099772D">
        <w:rPr>
          <w:rFonts w:ascii="Arial" w:hAnsi="Arial" w:cs="Arial"/>
          <w:sz w:val="20"/>
          <w:szCs w:val="20"/>
          <w:lang w:val="en-GB"/>
        </w:rPr>
        <w:t xml:space="preserve">also </w:t>
      </w:r>
      <w:r w:rsidR="0001657B" w:rsidRPr="0099772D">
        <w:rPr>
          <w:rFonts w:ascii="Arial" w:hAnsi="Arial" w:cs="Arial"/>
          <w:sz w:val="20"/>
          <w:szCs w:val="20"/>
          <w:lang w:val="en-GB"/>
        </w:rPr>
        <w:t xml:space="preserve">exclude </w:t>
      </w:r>
      <w:r w:rsidR="00D53CAD" w:rsidRPr="0099772D">
        <w:rPr>
          <w:rFonts w:ascii="Arial" w:hAnsi="Arial" w:cs="Arial"/>
          <w:sz w:val="20"/>
          <w:szCs w:val="20"/>
          <w:lang w:val="en-GB"/>
        </w:rPr>
        <w:t xml:space="preserve">the </w:t>
      </w:r>
      <w:r w:rsidR="00AC18E6" w:rsidRPr="0099772D">
        <w:rPr>
          <w:rFonts w:ascii="Arial" w:hAnsi="Arial" w:cs="Arial"/>
          <w:sz w:val="20"/>
          <w:szCs w:val="20"/>
          <w:lang w:val="en-GB"/>
        </w:rPr>
        <w:t>following</w:t>
      </w:r>
      <w:r w:rsidR="00D53CAD" w:rsidRPr="0099772D">
        <w:rPr>
          <w:rFonts w:ascii="Arial" w:hAnsi="Arial" w:cs="Arial"/>
          <w:sz w:val="20"/>
          <w:szCs w:val="20"/>
          <w:lang w:val="en-GB"/>
        </w:rPr>
        <w:t xml:space="preserve"> </w:t>
      </w:r>
      <w:r w:rsidR="007E4E48" w:rsidRPr="0099772D">
        <w:rPr>
          <w:rFonts w:ascii="Arial" w:hAnsi="Arial" w:cs="Arial"/>
          <w:sz w:val="20"/>
          <w:szCs w:val="20"/>
          <w:lang w:val="en-GB"/>
        </w:rPr>
        <w:t>from the app</w:t>
      </w:r>
      <w:r w:rsidR="002D182C">
        <w:rPr>
          <w:rFonts w:ascii="Arial" w:hAnsi="Arial" w:cs="Arial"/>
          <w:sz w:val="20"/>
          <w:szCs w:val="20"/>
          <w:lang w:val="en-GB"/>
        </w:rPr>
        <w:t>roval</w:t>
      </w:r>
      <w:r w:rsidR="007E4E48" w:rsidRPr="0099772D">
        <w:rPr>
          <w:rFonts w:ascii="Arial" w:hAnsi="Arial" w:cs="Arial"/>
          <w:sz w:val="20"/>
          <w:szCs w:val="20"/>
          <w:lang w:val="en-GB"/>
        </w:rPr>
        <w:t xml:space="preserve"> requirement</w:t>
      </w:r>
      <w:r w:rsidR="00D53CAD" w:rsidRPr="0099772D">
        <w:rPr>
          <w:rFonts w:ascii="Arial" w:hAnsi="Arial" w:cs="Arial"/>
          <w:sz w:val="20"/>
          <w:szCs w:val="20"/>
          <w:lang w:val="en-GB"/>
        </w:rPr>
        <w:t xml:space="preserve">: </w:t>
      </w:r>
    </w:p>
    <w:p w:rsidR="00D53CAD" w:rsidRPr="0099772D" w:rsidRDefault="00D53CAD" w:rsidP="00E5755B">
      <w:pPr>
        <w:pStyle w:val="a6"/>
        <w:numPr>
          <w:ilvl w:val="0"/>
          <w:numId w:val="3"/>
        </w:numPr>
        <w:jc w:val="both"/>
        <w:rPr>
          <w:rFonts w:ascii="Arial" w:hAnsi="Arial" w:cs="Arial"/>
          <w:sz w:val="20"/>
          <w:szCs w:val="20"/>
          <w:lang w:val="en-GB"/>
        </w:rPr>
      </w:pPr>
      <w:r w:rsidRPr="0099772D">
        <w:rPr>
          <w:rFonts w:ascii="Arial" w:hAnsi="Arial" w:cs="Arial"/>
          <w:sz w:val="20"/>
          <w:szCs w:val="20"/>
          <w:lang w:val="en-GB"/>
        </w:rPr>
        <w:t xml:space="preserve">calls </w:t>
      </w:r>
      <w:r w:rsidR="002D182C">
        <w:rPr>
          <w:rFonts w:ascii="Arial" w:hAnsi="Arial" w:cs="Arial"/>
          <w:sz w:val="20"/>
          <w:szCs w:val="20"/>
          <w:lang w:val="en-GB"/>
        </w:rPr>
        <w:t>made by</w:t>
      </w:r>
      <w:r w:rsidRPr="0099772D">
        <w:rPr>
          <w:rFonts w:ascii="Arial" w:hAnsi="Arial" w:cs="Arial"/>
          <w:sz w:val="20"/>
          <w:szCs w:val="20"/>
          <w:lang w:val="en-GB"/>
        </w:rPr>
        <w:t xml:space="preserve"> religious bodies </w:t>
      </w:r>
      <w:r w:rsidR="002D182C">
        <w:rPr>
          <w:rFonts w:ascii="Arial" w:hAnsi="Arial" w:cs="Arial"/>
          <w:sz w:val="20"/>
          <w:szCs w:val="20"/>
          <w:lang w:val="en-GB"/>
        </w:rPr>
        <w:t>to</w:t>
      </w:r>
      <w:r w:rsidRPr="0099772D">
        <w:rPr>
          <w:rFonts w:ascii="Arial" w:hAnsi="Arial" w:cs="Arial"/>
          <w:sz w:val="20"/>
          <w:szCs w:val="20"/>
          <w:lang w:val="en-GB"/>
        </w:rPr>
        <w:t xml:space="preserve"> their followers for donations on religious grounds; </w:t>
      </w:r>
    </w:p>
    <w:p w:rsidR="008B26D3" w:rsidRDefault="008B26D3" w:rsidP="0099772D">
      <w:pPr>
        <w:pStyle w:val="a6"/>
        <w:jc w:val="both"/>
        <w:rPr>
          <w:rFonts w:ascii="Arial" w:hAnsi="Arial" w:cs="Arial"/>
          <w:sz w:val="20"/>
          <w:szCs w:val="20"/>
          <w:lang w:val="en-GB"/>
        </w:rPr>
      </w:pPr>
    </w:p>
    <w:p w:rsidR="00D53CAD" w:rsidRPr="0099772D" w:rsidRDefault="00D53CAD" w:rsidP="00E5755B">
      <w:pPr>
        <w:pStyle w:val="a6"/>
        <w:numPr>
          <w:ilvl w:val="0"/>
          <w:numId w:val="3"/>
        </w:numPr>
        <w:jc w:val="both"/>
        <w:rPr>
          <w:rFonts w:ascii="Arial" w:hAnsi="Arial" w:cs="Arial"/>
          <w:sz w:val="20"/>
          <w:szCs w:val="20"/>
          <w:lang w:val="en-GB"/>
        </w:rPr>
      </w:pPr>
      <w:r w:rsidRPr="0099772D">
        <w:rPr>
          <w:rFonts w:ascii="Arial" w:hAnsi="Arial" w:cs="Arial"/>
          <w:sz w:val="20"/>
          <w:szCs w:val="20"/>
          <w:lang w:val="en-GB"/>
        </w:rPr>
        <w:t>recogni</w:t>
      </w:r>
      <w:r w:rsidR="006F0F0B">
        <w:rPr>
          <w:rFonts w:ascii="Arial" w:hAnsi="Arial" w:cs="Arial"/>
          <w:sz w:val="20"/>
          <w:szCs w:val="20"/>
          <w:lang w:val="en-GB"/>
        </w:rPr>
        <w:t>s</w:t>
      </w:r>
      <w:r w:rsidRPr="0099772D">
        <w:rPr>
          <w:rFonts w:ascii="Arial" w:hAnsi="Arial" w:cs="Arial"/>
          <w:sz w:val="20"/>
          <w:szCs w:val="20"/>
          <w:lang w:val="en-GB"/>
        </w:rPr>
        <w:t>ed associations solicit</w:t>
      </w:r>
      <w:r w:rsidR="002D182C">
        <w:rPr>
          <w:rFonts w:ascii="Arial" w:hAnsi="Arial" w:cs="Arial"/>
          <w:sz w:val="20"/>
          <w:szCs w:val="20"/>
          <w:lang w:val="en-GB"/>
        </w:rPr>
        <w:t>ing</w:t>
      </w:r>
      <w:r w:rsidRPr="0099772D">
        <w:rPr>
          <w:rFonts w:ascii="Arial" w:hAnsi="Arial" w:cs="Arial"/>
          <w:sz w:val="20"/>
          <w:szCs w:val="20"/>
          <w:lang w:val="en-GB"/>
        </w:rPr>
        <w:t xml:space="preserve"> funds from </w:t>
      </w:r>
      <w:r w:rsidR="00BA0E4D" w:rsidRPr="0099772D">
        <w:rPr>
          <w:rFonts w:ascii="Arial" w:hAnsi="Arial" w:cs="Arial"/>
          <w:sz w:val="20"/>
          <w:szCs w:val="20"/>
          <w:lang w:val="en-GB"/>
        </w:rPr>
        <w:t xml:space="preserve">members </w:t>
      </w:r>
      <w:r w:rsidR="002D182C">
        <w:rPr>
          <w:rFonts w:ascii="Arial" w:hAnsi="Arial" w:cs="Arial"/>
          <w:sz w:val="20"/>
          <w:szCs w:val="20"/>
          <w:lang w:val="en-GB"/>
        </w:rPr>
        <w:t xml:space="preserve">to </w:t>
      </w:r>
      <w:r w:rsidRPr="0099772D">
        <w:rPr>
          <w:rFonts w:ascii="Arial" w:hAnsi="Arial" w:cs="Arial"/>
          <w:sz w:val="20"/>
          <w:szCs w:val="20"/>
          <w:lang w:val="en-GB"/>
        </w:rPr>
        <w:t>promot</w:t>
      </w:r>
      <w:r w:rsidR="002D182C">
        <w:rPr>
          <w:rFonts w:ascii="Arial" w:hAnsi="Arial" w:cs="Arial"/>
          <w:sz w:val="20"/>
          <w:szCs w:val="20"/>
          <w:lang w:val="en-GB"/>
        </w:rPr>
        <w:t>e</w:t>
      </w:r>
      <w:r w:rsidRPr="0099772D">
        <w:rPr>
          <w:rFonts w:ascii="Arial" w:hAnsi="Arial" w:cs="Arial"/>
          <w:sz w:val="20"/>
          <w:szCs w:val="20"/>
          <w:lang w:val="en-GB"/>
        </w:rPr>
        <w:t xml:space="preserve"> the welfare and needs of respective trade members;</w:t>
      </w:r>
    </w:p>
    <w:p w:rsidR="008B26D3" w:rsidRDefault="008B26D3" w:rsidP="0099772D">
      <w:pPr>
        <w:pStyle w:val="a6"/>
        <w:jc w:val="both"/>
        <w:rPr>
          <w:rFonts w:ascii="Arial" w:hAnsi="Arial" w:cs="Arial"/>
          <w:sz w:val="20"/>
          <w:szCs w:val="20"/>
          <w:lang w:val="en-GB"/>
        </w:rPr>
      </w:pPr>
    </w:p>
    <w:p w:rsidR="00D53CAD" w:rsidRPr="0099772D" w:rsidRDefault="00D53CAD" w:rsidP="00E5755B">
      <w:pPr>
        <w:pStyle w:val="a6"/>
        <w:numPr>
          <w:ilvl w:val="0"/>
          <w:numId w:val="3"/>
        </w:numPr>
        <w:jc w:val="both"/>
        <w:rPr>
          <w:rFonts w:ascii="Arial" w:hAnsi="Arial" w:cs="Arial"/>
          <w:sz w:val="20"/>
          <w:szCs w:val="20"/>
          <w:lang w:val="en-GB"/>
        </w:rPr>
      </w:pPr>
      <w:r w:rsidRPr="0099772D">
        <w:rPr>
          <w:rFonts w:ascii="Arial" w:hAnsi="Arial" w:cs="Arial"/>
          <w:sz w:val="20"/>
          <w:szCs w:val="20"/>
          <w:lang w:val="en-GB"/>
        </w:rPr>
        <w:t>buying and selling goods or services readily available in the market, even if the buying and selling is conducted online and may involve recruiting people to buy as a group;</w:t>
      </w:r>
      <w:r w:rsidR="00CC4450" w:rsidRPr="0099772D">
        <w:rPr>
          <w:rFonts w:ascii="Arial" w:hAnsi="Arial" w:cs="Arial"/>
          <w:sz w:val="20"/>
          <w:szCs w:val="20"/>
          <w:lang w:val="en-GB"/>
        </w:rPr>
        <w:t xml:space="preserve"> and</w:t>
      </w:r>
    </w:p>
    <w:p w:rsidR="008B26D3" w:rsidRDefault="008B26D3" w:rsidP="0099772D">
      <w:pPr>
        <w:pStyle w:val="a6"/>
        <w:jc w:val="both"/>
        <w:rPr>
          <w:rFonts w:ascii="Arial" w:hAnsi="Arial" w:cs="Arial"/>
          <w:sz w:val="20"/>
          <w:szCs w:val="20"/>
          <w:lang w:val="en-GB"/>
        </w:rPr>
      </w:pPr>
    </w:p>
    <w:p w:rsidR="00D53CAD" w:rsidRPr="0099772D" w:rsidRDefault="00D53CAD" w:rsidP="00E5755B">
      <w:pPr>
        <w:pStyle w:val="a6"/>
        <w:numPr>
          <w:ilvl w:val="0"/>
          <w:numId w:val="3"/>
        </w:numPr>
        <w:jc w:val="both"/>
        <w:rPr>
          <w:rFonts w:ascii="Arial" w:hAnsi="Arial" w:cs="Arial"/>
          <w:sz w:val="20"/>
          <w:szCs w:val="20"/>
          <w:lang w:val="en-GB"/>
        </w:rPr>
      </w:pPr>
      <w:r w:rsidRPr="0099772D">
        <w:rPr>
          <w:rFonts w:ascii="Arial" w:hAnsi="Arial" w:cs="Arial"/>
          <w:sz w:val="20"/>
          <w:szCs w:val="20"/>
          <w:lang w:val="en-GB"/>
        </w:rPr>
        <w:lastRenderedPageBreak/>
        <w:t>commercial activities on online media and the like that involve income from subscriptions or online rewards.</w:t>
      </w:r>
    </w:p>
    <w:p w:rsidR="00D53CAD" w:rsidRPr="0099772D" w:rsidRDefault="00D53CAD" w:rsidP="00E5755B">
      <w:pPr>
        <w:jc w:val="both"/>
        <w:rPr>
          <w:rFonts w:ascii="Arial" w:hAnsi="Arial" w:cs="Arial"/>
          <w:sz w:val="20"/>
          <w:szCs w:val="20"/>
          <w:lang w:val="en-GB"/>
        </w:rPr>
      </w:pPr>
      <w:r w:rsidRPr="0099772D">
        <w:rPr>
          <w:rFonts w:ascii="Arial" w:hAnsi="Arial" w:cs="Arial"/>
          <w:sz w:val="20"/>
          <w:szCs w:val="20"/>
          <w:lang w:val="en-GB"/>
        </w:rPr>
        <w:t xml:space="preserve">Even if </w:t>
      </w:r>
      <w:r w:rsidR="00EF4FCD">
        <w:rPr>
          <w:rFonts w:ascii="Arial" w:hAnsi="Arial" w:cs="Arial"/>
          <w:sz w:val="20"/>
          <w:szCs w:val="20"/>
          <w:lang w:val="en-GB"/>
        </w:rPr>
        <w:t>an</w:t>
      </w:r>
      <w:r w:rsidRPr="0099772D">
        <w:rPr>
          <w:rFonts w:ascii="Arial" w:hAnsi="Arial" w:cs="Arial"/>
          <w:sz w:val="20"/>
          <w:szCs w:val="20"/>
          <w:lang w:val="en-GB"/>
        </w:rPr>
        <w:t xml:space="preserve"> </w:t>
      </w:r>
      <w:r w:rsidR="0091569F" w:rsidRPr="0099772D">
        <w:rPr>
          <w:rFonts w:ascii="Arial" w:hAnsi="Arial" w:cs="Arial"/>
          <w:sz w:val="20"/>
          <w:szCs w:val="20"/>
          <w:lang w:val="en-GB"/>
        </w:rPr>
        <w:t>activity</w:t>
      </w:r>
      <w:r w:rsidRPr="0099772D">
        <w:rPr>
          <w:rFonts w:ascii="Arial" w:hAnsi="Arial" w:cs="Arial"/>
          <w:sz w:val="20"/>
          <w:szCs w:val="20"/>
          <w:lang w:val="en-GB"/>
        </w:rPr>
        <w:t xml:space="preserve"> fall</w:t>
      </w:r>
      <w:r w:rsidR="00631A9F" w:rsidRPr="0099772D">
        <w:rPr>
          <w:rFonts w:ascii="Arial" w:hAnsi="Arial" w:cs="Arial"/>
          <w:sz w:val="20"/>
          <w:szCs w:val="20"/>
          <w:lang w:val="en-GB"/>
        </w:rPr>
        <w:t>s</w:t>
      </w:r>
      <w:r w:rsidRPr="0099772D">
        <w:rPr>
          <w:rFonts w:ascii="Arial" w:hAnsi="Arial" w:cs="Arial"/>
          <w:sz w:val="20"/>
          <w:szCs w:val="20"/>
          <w:lang w:val="en-GB"/>
        </w:rPr>
        <w:t xml:space="preserve"> </w:t>
      </w:r>
      <w:r w:rsidR="00F97A4B" w:rsidRPr="0099772D">
        <w:rPr>
          <w:rFonts w:ascii="Arial" w:hAnsi="Arial" w:cs="Arial"/>
          <w:sz w:val="20"/>
          <w:szCs w:val="20"/>
          <w:lang w:val="en-GB"/>
        </w:rPr>
        <w:t xml:space="preserve">under the above </w:t>
      </w:r>
      <w:r w:rsidR="0091569F" w:rsidRPr="0099772D">
        <w:rPr>
          <w:rFonts w:ascii="Arial" w:hAnsi="Arial" w:cs="Arial"/>
          <w:sz w:val="20"/>
          <w:szCs w:val="20"/>
          <w:lang w:val="en-GB"/>
        </w:rPr>
        <w:t xml:space="preserve">excluded </w:t>
      </w:r>
      <w:r w:rsidR="00F97A4B" w:rsidRPr="0099772D">
        <w:rPr>
          <w:rFonts w:ascii="Arial" w:hAnsi="Arial" w:cs="Arial"/>
          <w:sz w:val="20"/>
          <w:szCs w:val="20"/>
          <w:lang w:val="en-GB"/>
        </w:rPr>
        <w:t>categories</w:t>
      </w:r>
      <w:r w:rsidRPr="00EF4FCD">
        <w:rPr>
          <w:rFonts w:ascii="Times New Roman" w:hAnsi="Times New Roman" w:cs="Times New Roman"/>
        </w:rPr>
        <w:t xml:space="preserve">, the </w:t>
      </w:r>
      <w:r w:rsidR="00EF4FCD">
        <w:rPr>
          <w:rFonts w:ascii="Arial" w:hAnsi="Arial" w:cs="Arial"/>
          <w:sz w:val="20"/>
          <w:szCs w:val="20"/>
          <w:lang w:val="en-GB"/>
        </w:rPr>
        <w:t>Crowdfunding Affairs Office will</w:t>
      </w:r>
      <w:r w:rsidR="008E6A6C" w:rsidRPr="0099772D">
        <w:rPr>
          <w:rFonts w:ascii="Arial" w:hAnsi="Arial" w:cs="Arial"/>
          <w:sz w:val="20"/>
          <w:szCs w:val="20"/>
          <w:lang w:val="en-GB"/>
        </w:rPr>
        <w:t xml:space="preserve"> </w:t>
      </w:r>
      <w:r w:rsidR="00EF4FCD">
        <w:rPr>
          <w:rFonts w:ascii="Arial" w:hAnsi="Arial" w:cs="Arial"/>
          <w:sz w:val="20"/>
          <w:szCs w:val="20"/>
          <w:lang w:val="en-GB"/>
        </w:rPr>
        <w:t>hav</w:t>
      </w:r>
      <w:r w:rsidR="008E6A6C" w:rsidRPr="0099772D">
        <w:rPr>
          <w:rFonts w:ascii="Arial" w:hAnsi="Arial" w:cs="Arial"/>
          <w:sz w:val="20"/>
          <w:szCs w:val="20"/>
          <w:lang w:val="en-GB"/>
        </w:rPr>
        <w:t>e</w:t>
      </w:r>
      <w:r w:rsidRPr="0099772D">
        <w:rPr>
          <w:rFonts w:ascii="Arial" w:hAnsi="Arial" w:cs="Arial"/>
          <w:sz w:val="20"/>
          <w:szCs w:val="20"/>
          <w:lang w:val="en-GB"/>
        </w:rPr>
        <w:t xml:space="preserve"> the right to direct </w:t>
      </w:r>
      <w:r w:rsidR="00EF4FCD">
        <w:rPr>
          <w:rFonts w:ascii="Arial" w:hAnsi="Arial" w:cs="Arial"/>
          <w:sz w:val="20"/>
          <w:szCs w:val="20"/>
          <w:lang w:val="en-GB"/>
        </w:rPr>
        <w:t>the fundraiser</w:t>
      </w:r>
      <w:r w:rsidR="00446620">
        <w:rPr>
          <w:rFonts w:ascii="Arial" w:hAnsi="Arial" w:cs="Arial"/>
          <w:sz w:val="20"/>
          <w:szCs w:val="20"/>
          <w:lang w:val="en-GB"/>
        </w:rPr>
        <w:t xml:space="preserve"> </w:t>
      </w:r>
      <w:r w:rsidRPr="0099772D">
        <w:rPr>
          <w:rFonts w:ascii="Arial" w:hAnsi="Arial" w:cs="Arial"/>
          <w:sz w:val="20"/>
          <w:szCs w:val="20"/>
          <w:lang w:val="en-GB"/>
        </w:rPr>
        <w:t xml:space="preserve">to </w:t>
      </w:r>
      <w:r w:rsidR="00EF4FCD">
        <w:rPr>
          <w:rFonts w:ascii="Arial" w:hAnsi="Arial" w:cs="Arial"/>
          <w:sz w:val="20"/>
          <w:szCs w:val="20"/>
          <w:lang w:val="en-GB"/>
        </w:rPr>
        <w:t xml:space="preserve">apply for approval </w:t>
      </w:r>
      <w:r w:rsidR="00446620">
        <w:rPr>
          <w:rFonts w:ascii="Arial" w:hAnsi="Arial" w:cs="Arial"/>
          <w:sz w:val="20"/>
          <w:szCs w:val="20"/>
          <w:lang w:val="en-GB"/>
        </w:rPr>
        <w:t xml:space="preserve">if, having regard to the purpose of the </w:t>
      </w:r>
      <w:r w:rsidR="001B035B">
        <w:rPr>
          <w:rFonts w:ascii="Arial" w:hAnsi="Arial" w:cs="Arial"/>
          <w:sz w:val="20"/>
          <w:szCs w:val="20"/>
          <w:lang w:val="en-GB"/>
        </w:rPr>
        <w:t>C</w:t>
      </w:r>
      <w:r w:rsidR="00446620">
        <w:rPr>
          <w:rFonts w:ascii="Arial" w:hAnsi="Arial" w:cs="Arial"/>
          <w:sz w:val="20"/>
          <w:szCs w:val="20"/>
          <w:lang w:val="en-GB"/>
        </w:rPr>
        <w:t xml:space="preserve">rowdfunding </w:t>
      </w:r>
      <w:r w:rsidR="001B035B">
        <w:rPr>
          <w:rFonts w:ascii="Arial" w:hAnsi="Arial" w:cs="Arial"/>
          <w:sz w:val="20"/>
          <w:szCs w:val="20"/>
          <w:lang w:val="en-GB"/>
        </w:rPr>
        <w:t>A</w:t>
      </w:r>
      <w:r w:rsidR="00446620">
        <w:rPr>
          <w:rFonts w:ascii="Arial" w:hAnsi="Arial" w:cs="Arial"/>
          <w:sz w:val="20"/>
          <w:szCs w:val="20"/>
          <w:lang w:val="en-GB"/>
        </w:rPr>
        <w:t>ctivity and/or the background of the fundraiser</w:t>
      </w:r>
      <w:r w:rsidR="0007624D">
        <w:rPr>
          <w:rFonts w:ascii="Arial" w:hAnsi="Arial" w:cs="Arial"/>
          <w:sz w:val="20"/>
          <w:szCs w:val="20"/>
          <w:lang w:val="en-GB"/>
        </w:rPr>
        <w:t>,</w:t>
      </w:r>
      <w:r w:rsidR="00446620">
        <w:rPr>
          <w:rFonts w:ascii="Arial" w:hAnsi="Arial" w:cs="Arial"/>
          <w:sz w:val="20"/>
          <w:szCs w:val="20"/>
          <w:lang w:val="en-GB"/>
        </w:rPr>
        <w:t xml:space="preserve"> it deems it to be necessary.</w:t>
      </w:r>
      <w:r w:rsidR="007728C1">
        <w:rPr>
          <w:rFonts w:ascii="Arial" w:hAnsi="Arial" w:cs="Arial"/>
          <w:sz w:val="20"/>
          <w:szCs w:val="20"/>
          <w:lang w:val="en-GB"/>
        </w:rPr>
        <w:t xml:space="preserve"> </w:t>
      </w:r>
      <w:r w:rsidR="00265E5A">
        <w:rPr>
          <w:rFonts w:ascii="Arial" w:hAnsi="Arial" w:cs="Arial"/>
          <w:sz w:val="20"/>
          <w:szCs w:val="20"/>
          <w:lang w:val="en-GB"/>
        </w:rPr>
        <w:t xml:space="preserve"> </w:t>
      </w:r>
      <w:r w:rsidR="00EF4FCD">
        <w:rPr>
          <w:rFonts w:ascii="Arial" w:hAnsi="Arial" w:cs="Arial"/>
          <w:sz w:val="20"/>
          <w:szCs w:val="20"/>
          <w:lang w:val="en-GB"/>
        </w:rPr>
        <w:t>Further,</w:t>
      </w:r>
      <w:r w:rsidR="00265E5A">
        <w:rPr>
          <w:rFonts w:ascii="Arial" w:hAnsi="Arial" w:cs="Arial"/>
          <w:sz w:val="20"/>
          <w:szCs w:val="20"/>
          <w:lang w:val="en-GB"/>
        </w:rPr>
        <w:t xml:space="preserve"> the funds collected from the abovementioned </w:t>
      </w:r>
      <w:r w:rsidR="00EF4FCD">
        <w:rPr>
          <w:rFonts w:ascii="Arial" w:hAnsi="Arial" w:cs="Arial"/>
          <w:sz w:val="20"/>
          <w:szCs w:val="20"/>
          <w:lang w:val="en-GB"/>
        </w:rPr>
        <w:t xml:space="preserve">excluded </w:t>
      </w:r>
      <w:r w:rsidR="00E5755B">
        <w:rPr>
          <w:rFonts w:ascii="Arial" w:hAnsi="Arial" w:cs="Arial"/>
          <w:sz w:val="20"/>
          <w:szCs w:val="20"/>
          <w:lang w:val="en-GB"/>
        </w:rPr>
        <w:t>c</w:t>
      </w:r>
      <w:r w:rsidR="00265E5A">
        <w:rPr>
          <w:rFonts w:ascii="Arial" w:hAnsi="Arial" w:cs="Arial"/>
          <w:sz w:val="20"/>
          <w:szCs w:val="20"/>
          <w:lang w:val="en-GB"/>
        </w:rPr>
        <w:t>rowdfunding</w:t>
      </w:r>
      <w:r w:rsidR="00E5755B">
        <w:rPr>
          <w:rFonts w:ascii="Arial" w:hAnsi="Arial" w:cs="Arial"/>
          <w:sz w:val="20"/>
          <w:szCs w:val="20"/>
          <w:lang w:val="en-GB"/>
        </w:rPr>
        <w:t xml:space="preserve"> a</w:t>
      </w:r>
      <w:r w:rsidR="00265E5A">
        <w:rPr>
          <w:rFonts w:ascii="Arial" w:hAnsi="Arial" w:cs="Arial"/>
          <w:sz w:val="20"/>
          <w:szCs w:val="20"/>
          <w:lang w:val="en-GB"/>
        </w:rPr>
        <w:t xml:space="preserve">ctivities </w:t>
      </w:r>
      <w:r w:rsidR="00265E5A" w:rsidRPr="00F235E2">
        <w:rPr>
          <w:rFonts w:ascii="Arial" w:hAnsi="Arial" w:cs="Arial"/>
          <w:sz w:val="20"/>
          <w:szCs w:val="20"/>
          <w:lang w:val="en-GB"/>
        </w:rPr>
        <w:t xml:space="preserve">cannot </w:t>
      </w:r>
      <w:r w:rsidR="00265E5A">
        <w:rPr>
          <w:rFonts w:ascii="Arial" w:hAnsi="Arial" w:cs="Arial"/>
          <w:sz w:val="20"/>
          <w:szCs w:val="20"/>
          <w:lang w:val="en-GB"/>
        </w:rPr>
        <w:t xml:space="preserve">be applied for any political purpose in Hong Kong. </w:t>
      </w:r>
    </w:p>
    <w:p w:rsidR="009049DB" w:rsidRPr="0099772D" w:rsidRDefault="009049DB">
      <w:pPr>
        <w:jc w:val="both"/>
        <w:rPr>
          <w:rFonts w:ascii="Arial" w:hAnsi="Arial" w:cs="Arial"/>
          <w:b/>
          <w:color w:val="000000" w:themeColor="text1"/>
          <w:sz w:val="20"/>
          <w:szCs w:val="20"/>
          <w:lang w:val="en-GB"/>
        </w:rPr>
      </w:pPr>
      <w:r w:rsidRPr="0099772D">
        <w:rPr>
          <w:rFonts w:ascii="Arial" w:hAnsi="Arial" w:cs="Arial"/>
          <w:b/>
          <w:color w:val="000000" w:themeColor="text1"/>
          <w:sz w:val="20"/>
          <w:szCs w:val="20"/>
          <w:lang w:val="en-GB"/>
        </w:rPr>
        <w:t xml:space="preserve">Requirements </w:t>
      </w:r>
      <w:r w:rsidR="000D5508" w:rsidRPr="0099772D">
        <w:rPr>
          <w:rFonts w:ascii="Arial" w:hAnsi="Arial" w:cs="Arial"/>
          <w:b/>
          <w:color w:val="000000" w:themeColor="text1"/>
          <w:sz w:val="20"/>
          <w:szCs w:val="20"/>
          <w:lang w:val="en-GB"/>
        </w:rPr>
        <w:t>for</w:t>
      </w:r>
      <w:r w:rsidRPr="0099772D">
        <w:rPr>
          <w:rFonts w:ascii="Arial" w:hAnsi="Arial" w:cs="Arial"/>
          <w:b/>
          <w:color w:val="000000" w:themeColor="text1"/>
          <w:sz w:val="20"/>
          <w:szCs w:val="20"/>
          <w:lang w:val="en-GB"/>
        </w:rPr>
        <w:t xml:space="preserve"> People Conducting Fundraising Activities</w:t>
      </w:r>
      <w:r w:rsidR="00F57EF9">
        <w:rPr>
          <w:rFonts w:ascii="Arial" w:hAnsi="Arial" w:cs="Arial"/>
          <w:b/>
          <w:color w:val="000000" w:themeColor="text1"/>
          <w:sz w:val="20"/>
          <w:szCs w:val="20"/>
          <w:lang w:val="en-GB"/>
        </w:rPr>
        <w:t xml:space="preserve"> </w:t>
      </w:r>
    </w:p>
    <w:p w:rsidR="00891EB7" w:rsidRPr="0099772D" w:rsidRDefault="00380879" w:rsidP="0099772D">
      <w:pPr>
        <w:jc w:val="both"/>
        <w:rPr>
          <w:rFonts w:ascii="Arial" w:hAnsi="Arial" w:cs="Arial"/>
          <w:sz w:val="20"/>
          <w:szCs w:val="20"/>
          <w:lang w:val="en-GB"/>
        </w:rPr>
      </w:pPr>
      <w:r>
        <w:rPr>
          <w:rFonts w:ascii="Arial" w:hAnsi="Arial" w:cs="Arial"/>
          <w:color w:val="000000" w:themeColor="text1"/>
          <w:sz w:val="20"/>
          <w:szCs w:val="20"/>
          <w:lang w:val="en-GB"/>
        </w:rPr>
        <w:t>The FSTB proposes</w:t>
      </w:r>
      <w:r w:rsidR="00A91DC8" w:rsidRPr="0099772D">
        <w:rPr>
          <w:rFonts w:ascii="Arial" w:hAnsi="Arial" w:cs="Arial"/>
          <w:color w:val="000000" w:themeColor="text1"/>
          <w:sz w:val="20"/>
          <w:szCs w:val="20"/>
          <w:lang w:val="en-GB"/>
        </w:rPr>
        <w:t xml:space="preserve"> </w:t>
      </w:r>
      <w:r w:rsidR="00341C3E" w:rsidRPr="0099772D">
        <w:rPr>
          <w:rFonts w:ascii="Arial" w:hAnsi="Arial" w:cs="Arial"/>
          <w:color w:val="000000" w:themeColor="text1"/>
          <w:sz w:val="20"/>
          <w:szCs w:val="20"/>
          <w:lang w:val="en-GB"/>
        </w:rPr>
        <w:t>t</w:t>
      </w:r>
      <w:r>
        <w:rPr>
          <w:rFonts w:ascii="Arial" w:hAnsi="Arial" w:cs="Arial"/>
          <w:color w:val="000000" w:themeColor="text1"/>
          <w:sz w:val="20"/>
          <w:szCs w:val="20"/>
          <w:lang w:val="en-GB"/>
        </w:rPr>
        <w:t>hat</w:t>
      </w:r>
      <w:r w:rsidR="00341C3E" w:rsidRPr="0099772D">
        <w:rPr>
          <w:rFonts w:ascii="Arial" w:hAnsi="Arial" w:cs="Arial"/>
          <w:color w:val="000000" w:themeColor="text1"/>
          <w:sz w:val="20"/>
          <w:szCs w:val="20"/>
          <w:lang w:val="en-GB"/>
        </w:rPr>
        <w:t xml:space="preserve"> </w:t>
      </w:r>
      <w:r w:rsidR="0007624D">
        <w:rPr>
          <w:rFonts w:ascii="Arial" w:hAnsi="Arial" w:cs="Arial"/>
          <w:color w:val="000000" w:themeColor="text1"/>
          <w:sz w:val="20"/>
          <w:szCs w:val="20"/>
          <w:lang w:val="en-GB"/>
        </w:rPr>
        <w:t xml:space="preserve">the </w:t>
      </w:r>
      <w:r w:rsidR="001B035B">
        <w:rPr>
          <w:rFonts w:ascii="Arial" w:hAnsi="Arial" w:cs="Arial"/>
          <w:sz w:val="20"/>
          <w:szCs w:val="20"/>
          <w:lang w:val="en-GB"/>
        </w:rPr>
        <w:t>Crowdfunding Affairs Office</w:t>
      </w:r>
      <w:r w:rsidR="00A30C2B" w:rsidRPr="0099772D">
        <w:rPr>
          <w:rFonts w:ascii="Arial" w:hAnsi="Arial" w:cs="Arial"/>
          <w:color w:val="000000" w:themeColor="text1"/>
          <w:sz w:val="20"/>
          <w:szCs w:val="20"/>
          <w:lang w:val="en-GB"/>
        </w:rPr>
        <w:t xml:space="preserve"> be </w:t>
      </w:r>
      <w:r w:rsidR="00154839" w:rsidRPr="0099772D">
        <w:rPr>
          <w:rFonts w:ascii="Arial" w:hAnsi="Arial" w:cs="Arial"/>
          <w:color w:val="000000" w:themeColor="text1"/>
          <w:sz w:val="20"/>
          <w:szCs w:val="20"/>
          <w:lang w:val="en-GB"/>
        </w:rPr>
        <w:t>authori</w:t>
      </w:r>
      <w:r>
        <w:rPr>
          <w:rFonts w:ascii="Arial" w:hAnsi="Arial" w:cs="Arial"/>
          <w:color w:val="000000" w:themeColor="text1"/>
          <w:sz w:val="20"/>
          <w:szCs w:val="20"/>
          <w:lang w:val="en-GB"/>
        </w:rPr>
        <w:t>s</w:t>
      </w:r>
      <w:r w:rsidR="00154839" w:rsidRPr="0099772D">
        <w:rPr>
          <w:rFonts w:ascii="Arial" w:hAnsi="Arial" w:cs="Arial"/>
          <w:color w:val="000000" w:themeColor="text1"/>
          <w:sz w:val="20"/>
          <w:szCs w:val="20"/>
          <w:lang w:val="en-GB"/>
        </w:rPr>
        <w:t>ed</w:t>
      </w:r>
      <w:r w:rsidR="009049DB" w:rsidRPr="0099772D">
        <w:rPr>
          <w:rFonts w:ascii="Arial" w:hAnsi="Arial" w:cs="Arial"/>
          <w:color w:val="000000" w:themeColor="text1"/>
          <w:sz w:val="20"/>
          <w:szCs w:val="20"/>
          <w:lang w:val="en-GB"/>
        </w:rPr>
        <w:t xml:space="preserve"> to publish guidelines appl</w:t>
      </w:r>
      <w:r w:rsidR="001B035B">
        <w:rPr>
          <w:rFonts w:ascii="Arial" w:hAnsi="Arial" w:cs="Arial"/>
          <w:color w:val="000000" w:themeColor="text1"/>
          <w:sz w:val="20"/>
          <w:szCs w:val="20"/>
          <w:lang w:val="en-GB"/>
        </w:rPr>
        <w:t>icable</w:t>
      </w:r>
      <w:r w:rsidR="009049DB" w:rsidRPr="0099772D">
        <w:rPr>
          <w:rFonts w:ascii="Arial" w:hAnsi="Arial" w:cs="Arial"/>
          <w:color w:val="000000" w:themeColor="text1"/>
          <w:sz w:val="20"/>
          <w:szCs w:val="20"/>
          <w:lang w:val="en-GB"/>
        </w:rPr>
        <w:t xml:space="preserve"> to general crowdfunding activities and </w:t>
      </w:r>
      <w:r w:rsidR="001B035B">
        <w:rPr>
          <w:rFonts w:ascii="Arial" w:hAnsi="Arial" w:cs="Arial"/>
          <w:color w:val="000000" w:themeColor="text1"/>
          <w:sz w:val="20"/>
          <w:szCs w:val="20"/>
          <w:lang w:val="en-GB"/>
        </w:rPr>
        <w:t xml:space="preserve">to </w:t>
      </w:r>
      <w:r w:rsidR="009049DB" w:rsidRPr="0099772D">
        <w:rPr>
          <w:rFonts w:ascii="Arial" w:hAnsi="Arial" w:cs="Arial"/>
          <w:color w:val="000000" w:themeColor="text1"/>
          <w:sz w:val="20"/>
          <w:szCs w:val="20"/>
          <w:lang w:val="en-GB"/>
        </w:rPr>
        <w:t>impos</w:t>
      </w:r>
      <w:r w:rsidR="009B5238" w:rsidRPr="0099772D">
        <w:rPr>
          <w:rFonts w:ascii="Arial" w:hAnsi="Arial" w:cs="Arial"/>
          <w:color w:val="000000" w:themeColor="text1"/>
          <w:sz w:val="20"/>
          <w:szCs w:val="20"/>
          <w:lang w:val="en-GB"/>
        </w:rPr>
        <w:t>e</w:t>
      </w:r>
      <w:r w:rsidR="009049DB" w:rsidRPr="0099772D">
        <w:rPr>
          <w:rFonts w:ascii="Arial" w:hAnsi="Arial" w:cs="Arial"/>
          <w:color w:val="000000" w:themeColor="text1"/>
          <w:sz w:val="20"/>
          <w:szCs w:val="20"/>
          <w:lang w:val="en-GB"/>
        </w:rPr>
        <w:t xml:space="preserve"> additional </w:t>
      </w:r>
      <w:r w:rsidR="00B2009D" w:rsidRPr="0099772D">
        <w:rPr>
          <w:rFonts w:ascii="Arial" w:hAnsi="Arial" w:cs="Arial"/>
          <w:color w:val="000000" w:themeColor="text1"/>
          <w:sz w:val="20"/>
          <w:szCs w:val="20"/>
          <w:lang w:val="en-GB"/>
        </w:rPr>
        <w:t>requirements</w:t>
      </w:r>
      <w:r w:rsidR="00013B4D" w:rsidRPr="0099772D">
        <w:rPr>
          <w:rFonts w:ascii="Arial" w:hAnsi="Arial" w:cs="Arial"/>
          <w:color w:val="000000" w:themeColor="text1"/>
          <w:sz w:val="20"/>
          <w:szCs w:val="20"/>
          <w:lang w:val="en-GB"/>
        </w:rPr>
        <w:t xml:space="preserve"> </w:t>
      </w:r>
      <w:r w:rsidR="001B035B">
        <w:rPr>
          <w:rFonts w:ascii="Arial" w:hAnsi="Arial" w:cs="Arial"/>
          <w:color w:val="000000" w:themeColor="text1"/>
          <w:sz w:val="20"/>
          <w:szCs w:val="20"/>
          <w:lang w:val="en-GB"/>
        </w:rPr>
        <w:t>f</w:t>
      </w:r>
      <w:r w:rsidR="00B2009D" w:rsidRPr="0099772D">
        <w:rPr>
          <w:rFonts w:ascii="Arial" w:hAnsi="Arial" w:cs="Arial"/>
          <w:color w:val="000000" w:themeColor="text1"/>
          <w:sz w:val="20"/>
          <w:szCs w:val="20"/>
          <w:lang w:val="en-GB"/>
        </w:rPr>
        <w:t>o</w:t>
      </w:r>
      <w:r w:rsidR="001B035B">
        <w:rPr>
          <w:rFonts w:ascii="Arial" w:hAnsi="Arial" w:cs="Arial"/>
          <w:color w:val="000000" w:themeColor="text1"/>
          <w:sz w:val="20"/>
          <w:szCs w:val="20"/>
          <w:lang w:val="en-GB"/>
        </w:rPr>
        <w:t>r</w:t>
      </w:r>
      <w:r w:rsidR="00B2009D" w:rsidRPr="0099772D">
        <w:rPr>
          <w:rFonts w:ascii="Arial" w:hAnsi="Arial" w:cs="Arial"/>
          <w:color w:val="000000" w:themeColor="text1"/>
          <w:sz w:val="20"/>
          <w:szCs w:val="20"/>
          <w:lang w:val="en-GB"/>
        </w:rPr>
        <w:t xml:space="preserve"> certain </w:t>
      </w:r>
      <w:r w:rsidR="00013B4D" w:rsidRPr="0099772D">
        <w:rPr>
          <w:rFonts w:ascii="Arial" w:hAnsi="Arial" w:cs="Arial"/>
          <w:color w:val="000000" w:themeColor="text1"/>
          <w:sz w:val="20"/>
          <w:szCs w:val="20"/>
          <w:lang w:val="en-GB"/>
        </w:rPr>
        <w:t>activities</w:t>
      </w:r>
      <w:r w:rsidR="008337C3" w:rsidRPr="0099772D">
        <w:rPr>
          <w:rFonts w:ascii="Arial" w:hAnsi="Arial" w:cs="Arial"/>
          <w:color w:val="000000" w:themeColor="text1"/>
          <w:sz w:val="20"/>
          <w:szCs w:val="20"/>
          <w:lang w:val="en-GB"/>
        </w:rPr>
        <w:t>.</w:t>
      </w:r>
      <w:r w:rsidR="0007624D">
        <w:rPr>
          <w:rFonts w:ascii="Arial" w:hAnsi="Arial" w:cs="Arial"/>
          <w:color w:val="000000" w:themeColor="text1"/>
          <w:sz w:val="20"/>
          <w:szCs w:val="20"/>
          <w:lang w:val="en-GB"/>
        </w:rPr>
        <w:t xml:space="preserve"> </w:t>
      </w:r>
      <w:r w:rsidR="004E25E9">
        <w:rPr>
          <w:rFonts w:ascii="Arial" w:hAnsi="Arial" w:cs="Arial"/>
          <w:color w:val="000000" w:themeColor="text1"/>
          <w:sz w:val="20"/>
          <w:szCs w:val="20"/>
          <w:lang w:val="en-GB"/>
        </w:rPr>
        <w:t>For example, where an applicant proposes to use a bank account to collect funds</w:t>
      </w:r>
      <w:r w:rsidR="00ED2764" w:rsidRPr="0099772D">
        <w:rPr>
          <w:rFonts w:ascii="Arial" w:hAnsi="Arial" w:cs="Arial"/>
          <w:color w:val="000000" w:themeColor="text1"/>
          <w:sz w:val="20"/>
          <w:szCs w:val="20"/>
          <w:lang w:val="en-GB"/>
        </w:rPr>
        <w:t xml:space="preserve"> from </w:t>
      </w:r>
      <w:r w:rsidR="00E5755B">
        <w:rPr>
          <w:rFonts w:ascii="Arial" w:hAnsi="Arial" w:cs="Arial"/>
          <w:color w:val="000000" w:themeColor="text1"/>
          <w:sz w:val="20"/>
          <w:szCs w:val="20"/>
          <w:lang w:val="en-GB"/>
        </w:rPr>
        <w:t>a C</w:t>
      </w:r>
      <w:r w:rsidR="00ED2764" w:rsidRPr="0099772D">
        <w:rPr>
          <w:rFonts w:ascii="Arial" w:hAnsi="Arial" w:cs="Arial"/>
          <w:color w:val="000000" w:themeColor="text1"/>
          <w:sz w:val="20"/>
          <w:szCs w:val="20"/>
          <w:lang w:val="en-GB"/>
        </w:rPr>
        <w:t xml:space="preserve">rowdfunding </w:t>
      </w:r>
      <w:r w:rsidR="00E5755B">
        <w:rPr>
          <w:rFonts w:ascii="Arial" w:hAnsi="Arial" w:cs="Arial"/>
          <w:color w:val="000000" w:themeColor="text1"/>
          <w:sz w:val="20"/>
          <w:szCs w:val="20"/>
          <w:lang w:val="en-GB"/>
        </w:rPr>
        <w:t>Activity</w:t>
      </w:r>
      <w:r w:rsidR="004E25E9">
        <w:rPr>
          <w:rFonts w:ascii="Arial" w:hAnsi="Arial" w:cs="Arial"/>
          <w:color w:val="000000" w:themeColor="text1"/>
          <w:sz w:val="20"/>
          <w:szCs w:val="20"/>
          <w:lang w:val="en-GB"/>
        </w:rPr>
        <w:t xml:space="preserve">, the </w:t>
      </w:r>
      <w:r w:rsidR="004E25E9">
        <w:rPr>
          <w:rFonts w:ascii="Arial" w:hAnsi="Arial" w:cs="Arial"/>
          <w:sz w:val="20"/>
          <w:szCs w:val="20"/>
          <w:lang w:val="en-GB"/>
        </w:rPr>
        <w:t>Crowdfunding Affairs Office</w:t>
      </w:r>
      <w:r w:rsidR="00E5755B" w:rsidRPr="0099772D">
        <w:rPr>
          <w:rFonts w:ascii="Arial" w:hAnsi="Arial" w:cs="Arial"/>
          <w:color w:val="000000" w:themeColor="text1"/>
          <w:sz w:val="20"/>
          <w:szCs w:val="20"/>
          <w:lang w:val="en-GB"/>
        </w:rPr>
        <w:t xml:space="preserve"> </w:t>
      </w:r>
      <w:r w:rsidR="004E25E9">
        <w:rPr>
          <w:rFonts w:ascii="Arial" w:hAnsi="Arial" w:cs="Arial"/>
          <w:color w:val="000000" w:themeColor="text1"/>
          <w:sz w:val="20"/>
          <w:szCs w:val="20"/>
          <w:lang w:val="en-GB"/>
        </w:rPr>
        <w:t xml:space="preserve">may require a fundraiser raising funds above a specified amount to require </w:t>
      </w:r>
      <w:r w:rsidRPr="0099772D">
        <w:rPr>
          <w:rFonts w:ascii="Arial" w:hAnsi="Arial" w:cs="Arial"/>
          <w:sz w:val="20"/>
          <w:szCs w:val="20"/>
          <w:lang w:val="en-GB"/>
        </w:rPr>
        <w:t xml:space="preserve">fund </w:t>
      </w:r>
      <w:r w:rsidR="00ED2764" w:rsidRPr="0099772D">
        <w:rPr>
          <w:rFonts w:ascii="Arial" w:hAnsi="Arial" w:cs="Arial"/>
          <w:sz w:val="20"/>
          <w:szCs w:val="20"/>
          <w:lang w:val="en-GB"/>
        </w:rPr>
        <w:t>contributors to use their real names to make donations</w:t>
      </w:r>
      <w:r w:rsidR="004E25E9" w:rsidRPr="0099772D">
        <w:rPr>
          <w:rFonts w:ascii="Arial" w:hAnsi="Arial" w:cs="Arial"/>
          <w:sz w:val="20"/>
          <w:szCs w:val="20"/>
          <w:lang w:val="en-GB"/>
        </w:rPr>
        <w:t xml:space="preserve">. </w:t>
      </w:r>
    </w:p>
    <w:p w:rsidR="0007624D" w:rsidRPr="0099772D" w:rsidRDefault="00171724" w:rsidP="0099772D">
      <w:pPr>
        <w:jc w:val="both"/>
        <w:rPr>
          <w:rFonts w:ascii="Arial" w:hAnsi="Arial" w:cs="Arial"/>
          <w:color w:val="000000" w:themeColor="text1"/>
          <w:sz w:val="20"/>
          <w:szCs w:val="20"/>
          <w:lang w:val="en-GB"/>
        </w:rPr>
      </w:pPr>
      <w:r w:rsidRPr="00171724">
        <w:rPr>
          <w:lang w:val="en-GB"/>
        </w:rPr>
        <w:t>T</w:t>
      </w:r>
      <w:r w:rsidR="00891EB7" w:rsidRPr="00171724">
        <w:rPr>
          <w:lang w:val="en-GB"/>
        </w:rPr>
        <w:t xml:space="preserve">he </w:t>
      </w:r>
      <w:r w:rsidR="00891EB7" w:rsidRPr="0099772D">
        <w:rPr>
          <w:rFonts w:ascii="Arial" w:hAnsi="Arial" w:cs="Arial"/>
          <w:color w:val="000000" w:themeColor="text1"/>
          <w:sz w:val="20"/>
          <w:szCs w:val="20"/>
          <w:lang w:val="en-GB"/>
        </w:rPr>
        <w:t xml:space="preserve">Crowdfunding Affairs Office could </w:t>
      </w:r>
      <w:r w:rsidRPr="0099772D">
        <w:rPr>
          <w:rFonts w:ascii="Arial" w:hAnsi="Arial" w:cs="Arial"/>
          <w:color w:val="000000" w:themeColor="text1"/>
          <w:sz w:val="20"/>
          <w:szCs w:val="20"/>
          <w:lang w:val="en-GB"/>
        </w:rPr>
        <w:t xml:space="preserve">also </w:t>
      </w:r>
      <w:r w:rsidR="00891EB7" w:rsidRPr="0099772D">
        <w:rPr>
          <w:rFonts w:ascii="Arial" w:hAnsi="Arial" w:cs="Arial"/>
          <w:color w:val="000000" w:themeColor="text1"/>
          <w:sz w:val="20"/>
          <w:szCs w:val="20"/>
          <w:lang w:val="en-GB"/>
        </w:rPr>
        <w:t>im</w:t>
      </w:r>
      <w:r w:rsidRPr="0099772D">
        <w:rPr>
          <w:rFonts w:ascii="Arial" w:hAnsi="Arial" w:cs="Arial"/>
          <w:color w:val="000000" w:themeColor="text1"/>
          <w:sz w:val="20"/>
          <w:szCs w:val="20"/>
          <w:lang w:val="en-GB"/>
        </w:rPr>
        <w:t>pose requirements for</w:t>
      </w:r>
      <w:r>
        <w:rPr>
          <w:rFonts w:ascii="Arial" w:hAnsi="Arial" w:cs="Arial"/>
          <w:color w:val="000000" w:themeColor="text1"/>
          <w:sz w:val="20"/>
          <w:szCs w:val="20"/>
          <w:lang w:val="en-GB"/>
        </w:rPr>
        <w:t>:</w:t>
      </w:r>
    </w:p>
    <w:p w:rsidR="00ED2764" w:rsidRPr="0099772D" w:rsidRDefault="00E5755B" w:rsidP="00171724">
      <w:pPr>
        <w:pStyle w:val="a6"/>
        <w:numPr>
          <w:ilvl w:val="0"/>
          <w:numId w:val="16"/>
        </w:numPr>
        <w:jc w:val="both"/>
        <w:rPr>
          <w:rFonts w:ascii="Arial" w:hAnsi="Arial" w:cs="Arial"/>
          <w:sz w:val="20"/>
          <w:szCs w:val="20"/>
          <w:lang w:val="en-GB"/>
        </w:rPr>
      </w:pPr>
      <w:r w:rsidRPr="0099772D">
        <w:rPr>
          <w:rFonts w:ascii="Arial" w:hAnsi="Arial" w:cs="Arial"/>
          <w:sz w:val="20"/>
          <w:szCs w:val="20"/>
          <w:lang w:val="en-GB"/>
        </w:rPr>
        <w:t>a C</w:t>
      </w:r>
      <w:r w:rsidR="00ED2764" w:rsidRPr="0099772D">
        <w:rPr>
          <w:rFonts w:ascii="Arial" w:hAnsi="Arial" w:cs="Arial"/>
          <w:sz w:val="20"/>
          <w:szCs w:val="20"/>
          <w:lang w:val="en-GB"/>
        </w:rPr>
        <w:t xml:space="preserve">rowdfunding </w:t>
      </w:r>
      <w:r w:rsidRPr="0099772D">
        <w:rPr>
          <w:rFonts w:ascii="Arial" w:hAnsi="Arial" w:cs="Arial"/>
          <w:sz w:val="20"/>
          <w:szCs w:val="20"/>
          <w:lang w:val="en-GB"/>
        </w:rPr>
        <w:t>A</w:t>
      </w:r>
      <w:r w:rsidR="00ED2764" w:rsidRPr="0099772D">
        <w:rPr>
          <w:rFonts w:ascii="Arial" w:hAnsi="Arial" w:cs="Arial"/>
          <w:sz w:val="20"/>
          <w:szCs w:val="20"/>
          <w:lang w:val="en-GB"/>
        </w:rPr>
        <w:t>ctivit</w:t>
      </w:r>
      <w:r w:rsidRPr="0099772D">
        <w:rPr>
          <w:rFonts w:ascii="Arial" w:hAnsi="Arial" w:cs="Arial"/>
          <w:sz w:val="20"/>
          <w:szCs w:val="20"/>
          <w:lang w:val="en-GB"/>
        </w:rPr>
        <w:t>y</w:t>
      </w:r>
      <w:r w:rsidR="00ED2764" w:rsidRPr="0099772D">
        <w:rPr>
          <w:rFonts w:ascii="Arial" w:hAnsi="Arial" w:cs="Arial"/>
          <w:sz w:val="20"/>
          <w:szCs w:val="20"/>
          <w:lang w:val="en-GB"/>
        </w:rPr>
        <w:t xml:space="preserve"> </w:t>
      </w:r>
      <w:r w:rsidR="00380879" w:rsidRPr="0099772D">
        <w:rPr>
          <w:rFonts w:ascii="Arial" w:hAnsi="Arial" w:cs="Arial"/>
          <w:sz w:val="20"/>
          <w:szCs w:val="20"/>
          <w:lang w:val="en-GB"/>
        </w:rPr>
        <w:t xml:space="preserve">above a </w:t>
      </w:r>
      <w:r w:rsidR="00ED2764" w:rsidRPr="0099772D">
        <w:rPr>
          <w:rFonts w:ascii="Arial" w:hAnsi="Arial" w:cs="Arial"/>
          <w:sz w:val="20"/>
          <w:szCs w:val="20"/>
          <w:lang w:val="en-GB"/>
        </w:rPr>
        <w:t xml:space="preserve">certain scale to have </w:t>
      </w:r>
      <w:r w:rsidR="00171724" w:rsidRPr="0099772D">
        <w:rPr>
          <w:rFonts w:ascii="Arial" w:hAnsi="Arial" w:cs="Arial"/>
          <w:sz w:val="20"/>
          <w:szCs w:val="20"/>
          <w:lang w:val="en-GB"/>
        </w:rPr>
        <w:t>its</w:t>
      </w:r>
      <w:r w:rsidR="00ED2764" w:rsidRPr="0099772D">
        <w:rPr>
          <w:rFonts w:ascii="Arial" w:hAnsi="Arial" w:cs="Arial"/>
          <w:sz w:val="20"/>
          <w:szCs w:val="20"/>
          <w:lang w:val="en-GB"/>
        </w:rPr>
        <w:t xml:space="preserve"> financial documents audited by accounting professionals</w:t>
      </w:r>
      <w:r w:rsidR="000F080A" w:rsidRPr="0099772D">
        <w:rPr>
          <w:rFonts w:ascii="Arial" w:hAnsi="Arial" w:cs="Arial"/>
          <w:sz w:val="20"/>
          <w:szCs w:val="20"/>
          <w:lang w:val="en-GB"/>
        </w:rPr>
        <w:t>;</w:t>
      </w:r>
      <w:r w:rsidR="00ED2764" w:rsidRPr="0099772D">
        <w:rPr>
          <w:rFonts w:ascii="Arial" w:hAnsi="Arial" w:cs="Arial"/>
          <w:sz w:val="20"/>
          <w:szCs w:val="20"/>
          <w:lang w:val="en-GB"/>
        </w:rPr>
        <w:t xml:space="preserve"> </w:t>
      </w:r>
    </w:p>
    <w:p w:rsidR="008B26D3" w:rsidRPr="0099772D" w:rsidRDefault="008B26D3" w:rsidP="0099772D">
      <w:pPr>
        <w:pStyle w:val="a6"/>
        <w:ind w:left="774"/>
        <w:jc w:val="both"/>
        <w:rPr>
          <w:rFonts w:ascii="Arial" w:hAnsi="Arial" w:cs="Arial"/>
          <w:sz w:val="20"/>
          <w:szCs w:val="20"/>
          <w:lang w:val="en-GB"/>
        </w:rPr>
      </w:pPr>
    </w:p>
    <w:p w:rsidR="003E470A" w:rsidRPr="0099772D" w:rsidRDefault="00171724" w:rsidP="00E5755B">
      <w:pPr>
        <w:pStyle w:val="a6"/>
        <w:numPr>
          <w:ilvl w:val="0"/>
          <w:numId w:val="16"/>
        </w:numPr>
        <w:jc w:val="both"/>
        <w:rPr>
          <w:rFonts w:ascii="Arial" w:hAnsi="Arial" w:cs="Arial"/>
          <w:sz w:val="20"/>
          <w:szCs w:val="20"/>
          <w:lang w:val="en-GB"/>
        </w:rPr>
      </w:pPr>
      <w:r w:rsidRPr="0099772D">
        <w:rPr>
          <w:rFonts w:ascii="Arial" w:hAnsi="Arial" w:cs="Arial"/>
          <w:sz w:val="20"/>
          <w:szCs w:val="20"/>
          <w:lang w:val="en-GB"/>
        </w:rPr>
        <w:t>an</w:t>
      </w:r>
      <w:r w:rsidR="00BD27DD" w:rsidRPr="0099772D">
        <w:rPr>
          <w:rFonts w:ascii="Arial" w:hAnsi="Arial" w:cs="Arial"/>
          <w:sz w:val="20"/>
          <w:szCs w:val="20"/>
          <w:lang w:val="en-GB"/>
        </w:rPr>
        <w:t xml:space="preserve"> </w:t>
      </w:r>
      <w:r w:rsidR="00380879" w:rsidRPr="0099772D">
        <w:rPr>
          <w:rFonts w:ascii="Arial" w:hAnsi="Arial" w:cs="Arial"/>
          <w:sz w:val="20"/>
          <w:szCs w:val="20"/>
          <w:lang w:val="en-GB"/>
        </w:rPr>
        <w:t xml:space="preserve">approved </w:t>
      </w:r>
      <w:r w:rsidR="007931E4" w:rsidRPr="0099772D">
        <w:rPr>
          <w:rFonts w:ascii="Arial" w:hAnsi="Arial" w:cs="Arial"/>
          <w:sz w:val="20"/>
          <w:szCs w:val="20"/>
          <w:lang w:val="en-GB"/>
        </w:rPr>
        <w:t>fundraiser</w:t>
      </w:r>
      <w:r w:rsidR="00F40773" w:rsidRPr="0099772D">
        <w:rPr>
          <w:rFonts w:ascii="Arial" w:hAnsi="Arial" w:cs="Arial"/>
          <w:sz w:val="20"/>
          <w:szCs w:val="20"/>
          <w:lang w:val="en-GB"/>
        </w:rPr>
        <w:t xml:space="preserve"> </w:t>
      </w:r>
      <w:r w:rsidR="007931E4" w:rsidRPr="0099772D">
        <w:rPr>
          <w:rFonts w:ascii="Arial" w:hAnsi="Arial" w:cs="Arial"/>
          <w:sz w:val="20"/>
          <w:szCs w:val="20"/>
          <w:lang w:val="en-GB"/>
        </w:rPr>
        <w:t>to obtain information on the ident</w:t>
      </w:r>
      <w:r w:rsidR="00DB0DCE" w:rsidRPr="0099772D">
        <w:rPr>
          <w:rFonts w:ascii="Arial" w:hAnsi="Arial" w:cs="Arial"/>
          <w:sz w:val="20"/>
          <w:szCs w:val="20"/>
          <w:lang w:val="en-GB"/>
        </w:rPr>
        <w:t>ities of persons donating funds</w:t>
      </w:r>
      <w:r w:rsidR="00380879" w:rsidRPr="0099772D">
        <w:rPr>
          <w:rFonts w:ascii="Arial" w:hAnsi="Arial" w:cs="Arial"/>
          <w:sz w:val="20"/>
          <w:szCs w:val="20"/>
          <w:lang w:val="en-GB"/>
        </w:rPr>
        <w:t xml:space="preserve"> from </w:t>
      </w:r>
      <w:r w:rsidR="00972B68" w:rsidRPr="0099772D">
        <w:rPr>
          <w:rFonts w:ascii="Arial" w:hAnsi="Arial" w:cs="Arial"/>
          <w:sz w:val="20"/>
          <w:szCs w:val="20"/>
          <w:lang w:val="en-GB"/>
        </w:rPr>
        <w:t>any</w:t>
      </w:r>
      <w:r w:rsidR="00380879" w:rsidRPr="0099772D">
        <w:rPr>
          <w:rFonts w:ascii="Arial" w:hAnsi="Arial" w:cs="Arial"/>
          <w:sz w:val="20"/>
          <w:szCs w:val="20"/>
          <w:lang w:val="en-GB"/>
        </w:rPr>
        <w:t xml:space="preserve"> c</w:t>
      </w:r>
      <w:r w:rsidR="00972B68" w:rsidRPr="0099772D">
        <w:rPr>
          <w:rFonts w:ascii="Arial" w:hAnsi="Arial" w:cs="Arial"/>
          <w:sz w:val="20"/>
          <w:szCs w:val="20"/>
          <w:lang w:val="en-GB"/>
        </w:rPr>
        <w:t>rowdfunding platform</w:t>
      </w:r>
      <w:r w:rsidRPr="0099772D">
        <w:rPr>
          <w:rFonts w:ascii="Arial" w:hAnsi="Arial" w:cs="Arial"/>
          <w:sz w:val="20"/>
          <w:szCs w:val="20"/>
          <w:lang w:val="en-GB"/>
        </w:rPr>
        <w:t>,</w:t>
      </w:r>
      <w:r w:rsidR="00380879" w:rsidRPr="0099772D">
        <w:rPr>
          <w:rFonts w:ascii="Arial" w:hAnsi="Arial" w:cs="Arial"/>
          <w:sz w:val="20"/>
          <w:szCs w:val="20"/>
          <w:lang w:val="en-GB"/>
        </w:rPr>
        <w:t xml:space="preserve"> financial institution </w:t>
      </w:r>
      <w:r w:rsidRPr="0099772D">
        <w:rPr>
          <w:rFonts w:ascii="Arial" w:hAnsi="Arial" w:cs="Arial"/>
          <w:sz w:val="20"/>
          <w:szCs w:val="20"/>
          <w:lang w:val="en-GB"/>
        </w:rPr>
        <w:t xml:space="preserve">or payment </w:t>
      </w:r>
      <w:r w:rsidR="00380879" w:rsidRPr="0099772D">
        <w:rPr>
          <w:rFonts w:ascii="Arial" w:hAnsi="Arial" w:cs="Arial"/>
          <w:sz w:val="20"/>
          <w:szCs w:val="20"/>
          <w:lang w:val="en-GB"/>
        </w:rPr>
        <w:t>service provider</w:t>
      </w:r>
      <w:r w:rsidRPr="0099772D">
        <w:rPr>
          <w:rFonts w:ascii="Arial" w:hAnsi="Arial" w:cs="Arial"/>
          <w:sz w:val="20"/>
          <w:szCs w:val="20"/>
          <w:lang w:val="en-GB"/>
        </w:rPr>
        <w:t xml:space="preserve"> it cooperates with</w:t>
      </w:r>
      <w:r w:rsidR="00DB0DCE" w:rsidRPr="0099772D">
        <w:rPr>
          <w:rFonts w:ascii="Arial" w:hAnsi="Arial" w:cs="Arial"/>
          <w:sz w:val="20"/>
          <w:szCs w:val="20"/>
          <w:lang w:val="en-GB"/>
        </w:rPr>
        <w:t>;</w:t>
      </w:r>
      <w:r w:rsidR="000C5031" w:rsidRPr="0099772D">
        <w:rPr>
          <w:rFonts w:ascii="Arial" w:hAnsi="Arial" w:cs="Arial"/>
          <w:sz w:val="20"/>
          <w:szCs w:val="20"/>
          <w:lang w:val="en-GB"/>
        </w:rPr>
        <w:t xml:space="preserve"> and</w:t>
      </w:r>
    </w:p>
    <w:p w:rsidR="0007624D" w:rsidRPr="0099772D" w:rsidRDefault="0007624D" w:rsidP="0099772D">
      <w:pPr>
        <w:pStyle w:val="a6"/>
        <w:ind w:left="774"/>
        <w:jc w:val="both"/>
        <w:rPr>
          <w:rFonts w:ascii="Arial" w:hAnsi="Arial" w:cs="Arial"/>
          <w:sz w:val="20"/>
          <w:szCs w:val="20"/>
          <w:lang w:val="en-GB"/>
        </w:rPr>
      </w:pPr>
    </w:p>
    <w:p w:rsidR="0007624D" w:rsidRPr="0099772D" w:rsidRDefault="0007624D" w:rsidP="0099772D">
      <w:pPr>
        <w:pStyle w:val="a6"/>
        <w:numPr>
          <w:ilvl w:val="0"/>
          <w:numId w:val="16"/>
        </w:numPr>
        <w:jc w:val="both"/>
        <w:rPr>
          <w:rFonts w:ascii="Arial" w:hAnsi="Arial" w:cs="Arial"/>
          <w:sz w:val="20"/>
          <w:szCs w:val="20"/>
          <w:lang w:val="en-GB"/>
        </w:rPr>
      </w:pPr>
      <w:r w:rsidRPr="0099772D">
        <w:rPr>
          <w:rFonts w:ascii="Arial" w:hAnsi="Arial" w:cs="Arial"/>
          <w:sz w:val="20"/>
          <w:szCs w:val="20"/>
          <w:lang w:val="en-GB"/>
        </w:rPr>
        <w:t>publi</w:t>
      </w:r>
      <w:r w:rsidR="00171724" w:rsidRPr="0099772D">
        <w:rPr>
          <w:rFonts w:ascii="Arial" w:hAnsi="Arial" w:cs="Arial"/>
          <w:sz w:val="20"/>
          <w:szCs w:val="20"/>
          <w:lang w:val="en-GB"/>
        </w:rPr>
        <w:t>cation of</w:t>
      </w:r>
      <w:r w:rsidRPr="0099772D">
        <w:rPr>
          <w:rFonts w:ascii="Arial" w:hAnsi="Arial" w:cs="Arial"/>
          <w:sz w:val="20"/>
          <w:szCs w:val="20"/>
          <w:lang w:val="en-GB"/>
        </w:rPr>
        <w:t xml:space="preserve"> the approval number on all documents or advertisements rel</w:t>
      </w:r>
      <w:r w:rsidR="00171724" w:rsidRPr="0099772D">
        <w:rPr>
          <w:rFonts w:ascii="Arial" w:hAnsi="Arial" w:cs="Arial"/>
          <w:sz w:val="20"/>
          <w:szCs w:val="20"/>
          <w:lang w:val="en-GB"/>
        </w:rPr>
        <w:t>ating</w:t>
      </w:r>
      <w:r w:rsidRPr="0099772D">
        <w:rPr>
          <w:rFonts w:ascii="Arial" w:hAnsi="Arial" w:cs="Arial"/>
          <w:sz w:val="20"/>
          <w:szCs w:val="20"/>
          <w:lang w:val="en-GB"/>
        </w:rPr>
        <w:t xml:space="preserve"> to </w:t>
      </w:r>
      <w:r w:rsidR="003E470A" w:rsidRPr="0099772D">
        <w:rPr>
          <w:rFonts w:ascii="Arial" w:hAnsi="Arial" w:cs="Arial"/>
          <w:sz w:val="20"/>
          <w:szCs w:val="20"/>
          <w:lang w:val="en-GB"/>
        </w:rPr>
        <w:t>a</w:t>
      </w:r>
      <w:r w:rsidRPr="0099772D">
        <w:rPr>
          <w:rFonts w:ascii="Arial" w:hAnsi="Arial" w:cs="Arial"/>
          <w:sz w:val="20"/>
          <w:szCs w:val="20"/>
          <w:lang w:val="en-GB"/>
        </w:rPr>
        <w:t xml:space="preserve"> </w:t>
      </w:r>
      <w:r w:rsidR="003E470A" w:rsidRPr="0099772D">
        <w:rPr>
          <w:rFonts w:ascii="Arial" w:hAnsi="Arial" w:cs="Arial"/>
          <w:sz w:val="20"/>
          <w:szCs w:val="20"/>
          <w:lang w:val="en-GB"/>
        </w:rPr>
        <w:t>C</w:t>
      </w:r>
      <w:r w:rsidRPr="0099772D">
        <w:rPr>
          <w:rFonts w:ascii="Arial" w:hAnsi="Arial" w:cs="Arial"/>
          <w:sz w:val="20"/>
          <w:szCs w:val="20"/>
          <w:lang w:val="en-GB"/>
        </w:rPr>
        <w:t xml:space="preserve">rowdfunding </w:t>
      </w:r>
      <w:r w:rsidR="003E470A" w:rsidRPr="0099772D">
        <w:rPr>
          <w:rFonts w:ascii="Arial" w:hAnsi="Arial" w:cs="Arial"/>
          <w:sz w:val="20"/>
          <w:szCs w:val="20"/>
          <w:lang w:val="en-GB"/>
        </w:rPr>
        <w:t>A</w:t>
      </w:r>
      <w:r w:rsidRPr="0099772D">
        <w:rPr>
          <w:rFonts w:ascii="Arial" w:hAnsi="Arial" w:cs="Arial"/>
          <w:sz w:val="20"/>
          <w:szCs w:val="20"/>
          <w:lang w:val="en-GB"/>
        </w:rPr>
        <w:t>ctivity</w:t>
      </w:r>
      <w:r w:rsidR="000C5031" w:rsidRPr="0099772D">
        <w:rPr>
          <w:rFonts w:ascii="Arial" w:hAnsi="Arial" w:cs="Arial"/>
          <w:sz w:val="20"/>
          <w:szCs w:val="20"/>
          <w:lang w:val="en-GB"/>
        </w:rPr>
        <w:t>.</w:t>
      </w:r>
    </w:p>
    <w:p w:rsidR="001D61D6" w:rsidRPr="0099772D" w:rsidRDefault="001D61D6" w:rsidP="0099772D">
      <w:pPr>
        <w:jc w:val="both"/>
        <w:rPr>
          <w:rFonts w:ascii="Arial" w:hAnsi="Arial" w:cs="Arial"/>
          <w:sz w:val="20"/>
          <w:szCs w:val="20"/>
          <w:lang w:val="en-GB"/>
        </w:rPr>
      </w:pPr>
      <w:r w:rsidRPr="0099772D">
        <w:rPr>
          <w:rFonts w:ascii="Arial" w:hAnsi="Arial" w:cs="Arial"/>
          <w:sz w:val="20"/>
          <w:szCs w:val="20"/>
          <w:lang w:val="en-GB"/>
        </w:rPr>
        <w:t xml:space="preserve">When applying to conduct a Crowdfunding Activity, an applicant must </w:t>
      </w:r>
      <w:r w:rsidR="002B7413" w:rsidRPr="0099772D">
        <w:rPr>
          <w:rFonts w:ascii="Arial" w:hAnsi="Arial" w:cs="Arial"/>
          <w:sz w:val="20"/>
          <w:szCs w:val="20"/>
          <w:lang w:val="en-GB"/>
        </w:rPr>
        <w:t xml:space="preserve">clearly set out the </w:t>
      </w:r>
      <w:r w:rsidRPr="0099772D">
        <w:rPr>
          <w:rFonts w:ascii="Arial" w:hAnsi="Arial" w:cs="Arial"/>
          <w:sz w:val="20"/>
          <w:szCs w:val="20"/>
          <w:lang w:val="en-GB"/>
        </w:rPr>
        <w:t>crowdfunding arrangements, including whether the Crowdfunding Activity has:</w:t>
      </w:r>
    </w:p>
    <w:p w:rsidR="002B7413" w:rsidRPr="0099772D" w:rsidRDefault="001D61D6" w:rsidP="001D540C">
      <w:pPr>
        <w:pStyle w:val="a6"/>
        <w:numPr>
          <w:ilvl w:val="0"/>
          <w:numId w:val="29"/>
        </w:numPr>
        <w:jc w:val="both"/>
        <w:rPr>
          <w:rFonts w:ascii="Arial" w:hAnsi="Arial" w:cs="Arial"/>
          <w:sz w:val="20"/>
          <w:szCs w:val="20"/>
          <w:lang w:val="en-GB"/>
        </w:rPr>
      </w:pPr>
      <w:r w:rsidRPr="0099772D">
        <w:rPr>
          <w:rFonts w:ascii="Arial" w:hAnsi="Arial" w:cs="Arial"/>
          <w:sz w:val="20"/>
          <w:szCs w:val="20"/>
          <w:lang w:val="en-GB"/>
        </w:rPr>
        <w:t>a “fixed target amount” which means that the Crowdfunding Activity will only be launched once the target amount has been raised</w:t>
      </w:r>
      <w:r w:rsidR="002B7413" w:rsidRPr="0099772D">
        <w:rPr>
          <w:rFonts w:ascii="Arial" w:hAnsi="Arial" w:cs="Arial"/>
          <w:sz w:val="20"/>
          <w:szCs w:val="20"/>
          <w:lang w:val="en-GB"/>
        </w:rPr>
        <w:t>. If the target amount cannot be raised by the end of the crowdfunding period, the funds raised must be returned to the contributors; or</w:t>
      </w:r>
    </w:p>
    <w:p w:rsidR="002B7413" w:rsidRPr="0099772D" w:rsidRDefault="002B7413" w:rsidP="001D540C">
      <w:pPr>
        <w:pStyle w:val="a6"/>
        <w:jc w:val="both"/>
        <w:rPr>
          <w:rFonts w:ascii="Arial" w:hAnsi="Arial" w:cs="Arial"/>
          <w:sz w:val="20"/>
          <w:szCs w:val="20"/>
          <w:lang w:val="en-GB"/>
        </w:rPr>
      </w:pPr>
    </w:p>
    <w:p w:rsidR="003E470A" w:rsidRPr="0099772D" w:rsidRDefault="002B7413" w:rsidP="001D540C">
      <w:pPr>
        <w:pStyle w:val="a6"/>
        <w:numPr>
          <w:ilvl w:val="0"/>
          <w:numId w:val="29"/>
        </w:numPr>
        <w:jc w:val="both"/>
        <w:rPr>
          <w:rFonts w:ascii="Arial" w:hAnsi="Arial" w:cs="Arial"/>
          <w:sz w:val="20"/>
          <w:szCs w:val="20"/>
          <w:lang w:val="en-GB"/>
        </w:rPr>
      </w:pPr>
      <w:r w:rsidRPr="0099772D">
        <w:rPr>
          <w:rFonts w:ascii="Arial" w:hAnsi="Arial" w:cs="Arial"/>
          <w:sz w:val="20"/>
          <w:szCs w:val="20"/>
          <w:lang w:val="en-GB"/>
        </w:rPr>
        <w:t>a</w:t>
      </w:r>
      <w:r w:rsidR="001D61D6" w:rsidRPr="0099772D">
        <w:rPr>
          <w:rFonts w:ascii="Arial" w:hAnsi="Arial" w:cs="Arial"/>
          <w:sz w:val="20"/>
          <w:szCs w:val="20"/>
          <w:lang w:val="en-GB"/>
        </w:rPr>
        <w:t xml:space="preserve"> </w:t>
      </w:r>
      <w:r w:rsidRPr="0099772D">
        <w:rPr>
          <w:rFonts w:ascii="Arial" w:hAnsi="Arial" w:cs="Arial"/>
          <w:sz w:val="20"/>
          <w:szCs w:val="20"/>
          <w:lang w:val="en-GB"/>
        </w:rPr>
        <w:t>“non-fixed target amount” which means that the Crowdfunding Activity will proceed, although on a smaller scale</w:t>
      </w:r>
      <w:r w:rsidR="00AB59B1" w:rsidRPr="0099772D">
        <w:rPr>
          <w:rFonts w:ascii="Arial" w:hAnsi="Arial" w:cs="Arial"/>
          <w:sz w:val="20"/>
          <w:szCs w:val="20"/>
          <w:lang w:val="en-GB"/>
        </w:rPr>
        <w:t>,</w:t>
      </w:r>
      <w:r w:rsidRPr="0099772D">
        <w:rPr>
          <w:rFonts w:ascii="Arial" w:hAnsi="Arial" w:cs="Arial"/>
          <w:sz w:val="20"/>
          <w:szCs w:val="20"/>
          <w:lang w:val="en-GB"/>
        </w:rPr>
        <w:t xml:space="preserve"> even if the amount raised is less than the tar</w:t>
      </w:r>
      <w:r w:rsidR="00AB59B1" w:rsidRPr="0099772D">
        <w:rPr>
          <w:rFonts w:ascii="Arial" w:hAnsi="Arial" w:cs="Arial"/>
          <w:sz w:val="20"/>
          <w:szCs w:val="20"/>
          <w:lang w:val="en-GB"/>
        </w:rPr>
        <w:t>get amount.</w:t>
      </w:r>
    </w:p>
    <w:p w:rsidR="00AB59B1" w:rsidRPr="0099772D" w:rsidRDefault="00AB59B1" w:rsidP="0099772D">
      <w:pPr>
        <w:jc w:val="both"/>
        <w:rPr>
          <w:rFonts w:ascii="Arial" w:hAnsi="Arial" w:cs="Arial"/>
          <w:sz w:val="20"/>
          <w:szCs w:val="20"/>
          <w:lang w:val="en-GB"/>
        </w:rPr>
      </w:pPr>
      <w:r w:rsidRPr="0099772D">
        <w:rPr>
          <w:rFonts w:ascii="Arial" w:hAnsi="Arial" w:cs="Arial"/>
          <w:sz w:val="20"/>
          <w:szCs w:val="20"/>
          <w:lang w:val="en-GB"/>
        </w:rPr>
        <w:t xml:space="preserve">Funds raised by crowdfunding may only be used for the originally stated purpose. Fundraisers must also keep records of fund movements, disclose the use of funds raised and provide records and information relating to their crowdfunding activities to the </w:t>
      </w:r>
      <w:r w:rsidRPr="0099772D">
        <w:rPr>
          <w:rFonts w:ascii="Arial" w:hAnsi="Arial" w:cs="Arial"/>
          <w:color w:val="000000" w:themeColor="text1"/>
          <w:sz w:val="20"/>
          <w:szCs w:val="20"/>
          <w:lang w:val="en-GB"/>
        </w:rPr>
        <w:t>Crowdfunding Affairs Office and relevant enforcement agencies on request.</w:t>
      </w:r>
    </w:p>
    <w:p w:rsidR="003432C9" w:rsidRPr="0099772D" w:rsidRDefault="003432C9" w:rsidP="00E5755B">
      <w:pPr>
        <w:jc w:val="both"/>
        <w:rPr>
          <w:rFonts w:ascii="Arial" w:hAnsi="Arial" w:cs="Arial"/>
          <w:b/>
          <w:color w:val="000000" w:themeColor="text1"/>
          <w:sz w:val="20"/>
          <w:szCs w:val="20"/>
          <w:lang w:val="en-GB"/>
        </w:rPr>
      </w:pPr>
      <w:r w:rsidRPr="0099772D">
        <w:rPr>
          <w:rFonts w:ascii="Arial" w:hAnsi="Arial" w:cs="Arial"/>
          <w:b/>
          <w:color w:val="000000" w:themeColor="text1"/>
          <w:sz w:val="20"/>
          <w:szCs w:val="20"/>
          <w:lang w:val="en-GB"/>
        </w:rPr>
        <w:t xml:space="preserve">Establishment of </w:t>
      </w:r>
      <w:r w:rsidR="00B544B0" w:rsidRPr="0099772D">
        <w:rPr>
          <w:rFonts w:ascii="Arial" w:hAnsi="Arial" w:cs="Arial"/>
          <w:b/>
          <w:color w:val="000000" w:themeColor="text1"/>
          <w:sz w:val="20"/>
          <w:szCs w:val="20"/>
          <w:lang w:val="en-GB"/>
        </w:rPr>
        <w:t>a</w:t>
      </w:r>
      <w:r w:rsidR="00F57EF9">
        <w:rPr>
          <w:rFonts w:ascii="Arial" w:hAnsi="Arial" w:cs="Arial"/>
          <w:b/>
          <w:color w:val="000000" w:themeColor="text1"/>
          <w:sz w:val="20"/>
          <w:szCs w:val="20"/>
          <w:lang w:val="en-GB"/>
        </w:rPr>
        <w:t xml:space="preserve"> </w:t>
      </w:r>
      <w:r w:rsidR="00F57EF9" w:rsidRPr="0099772D">
        <w:rPr>
          <w:rFonts w:ascii="Arial" w:hAnsi="Arial" w:cs="Arial"/>
          <w:b/>
          <w:sz w:val="20"/>
          <w:szCs w:val="20"/>
          <w:lang w:val="en-GB"/>
        </w:rPr>
        <w:t xml:space="preserve">Hong Kong </w:t>
      </w:r>
      <w:r w:rsidRPr="0099772D">
        <w:rPr>
          <w:rFonts w:ascii="Arial" w:hAnsi="Arial" w:cs="Arial"/>
          <w:b/>
          <w:color w:val="000000" w:themeColor="text1"/>
          <w:sz w:val="20"/>
          <w:szCs w:val="20"/>
          <w:lang w:val="en-GB"/>
        </w:rPr>
        <w:t>Registration System for Crowdfunding Platform</w:t>
      </w:r>
      <w:r w:rsidR="00154839" w:rsidRPr="0099772D">
        <w:rPr>
          <w:rFonts w:ascii="Arial" w:hAnsi="Arial" w:cs="Arial"/>
          <w:b/>
          <w:color w:val="000000" w:themeColor="text1"/>
          <w:sz w:val="20"/>
          <w:szCs w:val="20"/>
          <w:lang w:val="en-GB"/>
        </w:rPr>
        <w:t>s</w:t>
      </w:r>
    </w:p>
    <w:p w:rsidR="00733081" w:rsidRDefault="00733081" w:rsidP="0099772D">
      <w:pPr>
        <w:jc w:val="both"/>
        <w:rPr>
          <w:rFonts w:ascii="Arial" w:hAnsi="Arial" w:cs="Arial"/>
          <w:color w:val="000000" w:themeColor="text1"/>
          <w:sz w:val="20"/>
          <w:szCs w:val="20"/>
          <w:lang w:val="en-GB"/>
        </w:rPr>
      </w:pPr>
      <w:r w:rsidRPr="0099772D">
        <w:rPr>
          <w:rFonts w:ascii="Arial" w:hAnsi="Arial" w:cs="Arial"/>
          <w:color w:val="000000" w:themeColor="text1"/>
          <w:sz w:val="20"/>
          <w:szCs w:val="20"/>
          <w:lang w:val="en-GB"/>
        </w:rPr>
        <w:t>T</w:t>
      </w:r>
      <w:r w:rsidR="006C75AE" w:rsidRPr="0099772D">
        <w:rPr>
          <w:rFonts w:ascii="Arial" w:hAnsi="Arial" w:cs="Arial"/>
          <w:color w:val="000000" w:themeColor="text1"/>
          <w:sz w:val="20"/>
          <w:szCs w:val="20"/>
          <w:lang w:val="en-GB"/>
        </w:rPr>
        <w:t xml:space="preserve">he </w:t>
      </w:r>
      <w:r w:rsidR="00962ED5" w:rsidRPr="0099772D">
        <w:rPr>
          <w:rFonts w:ascii="Arial" w:hAnsi="Arial" w:cs="Arial"/>
          <w:color w:val="000000" w:themeColor="text1"/>
          <w:sz w:val="20"/>
          <w:szCs w:val="20"/>
          <w:lang w:val="en-GB"/>
        </w:rPr>
        <w:t>FSTB</w:t>
      </w:r>
      <w:r w:rsidR="006C75AE" w:rsidRPr="0099772D">
        <w:rPr>
          <w:rFonts w:ascii="Arial" w:hAnsi="Arial" w:cs="Arial"/>
          <w:color w:val="000000" w:themeColor="text1"/>
          <w:sz w:val="20"/>
          <w:szCs w:val="20"/>
          <w:lang w:val="en-GB"/>
        </w:rPr>
        <w:t xml:space="preserve"> will consider</w:t>
      </w:r>
      <w:r w:rsidR="00E5755B">
        <w:rPr>
          <w:rFonts w:ascii="Arial" w:hAnsi="Arial" w:cs="Arial"/>
          <w:color w:val="000000" w:themeColor="text1"/>
          <w:sz w:val="20"/>
          <w:szCs w:val="20"/>
          <w:lang w:val="en-GB"/>
        </w:rPr>
        <w:t xml:space="preserve">, </w:t>
      </w:r>
      <w:r w:rsidR="001C5403">
        <w:rPr>
          <w:rFonts w:ascii="Arial" w:hAnsi="Arial" w:cs="Arial"/>
          <w:color w:val="000000" w:themeColor="text1"/>
          <w:sz w:val="20"/>
          <w:szCs w:val="20"/>
          <w:lang w:val="en-GB"/>
        </w:rPr>
        <w:t xml:space="preserve">taking into account </w:t>
      </w:r>
      <w:r w:rsidR="00E5755B">
        <w:rPr>
          <w:rFonts w:ascii="Arial" w:hAnsi="Arial" w:cs="Arial"/>
          <w:color w:val="000000" w:themeColor="text1"/>
          <w:sz w:val="20"/>
          <w:szCs w:val="20"/>
          <w:lang w:val="en-GB"/>
        </w:rPr>
        <w:t xml:space="preserve">the varied nature of crowdfunding platforms and the </w:t>
      </w:r>
      <w:r w:rsidR="001C5403">
        <w:rPr>
          <w:rFonts w:ascii="Arial" w:hAnsi="Arial" w:cs="Arial"/>
          <w:color w:val="000000" w:themeColor="text1"/>
          <w:sz w:val="20"/>
          <w:szCs w:val="20"/>
          <w:lang w:val="en-GB"/>
        </w:rPr>
        <w:t xml:space="preserve">fact that many platforms targeting </w:t>
      </w:r>
      <w:r w:rsidR="00487880">
        <w:rPr>
          <w:rFonts w:ascii="Arial" w:hAnsi="Arial" w:cs="Arial"/>
          <w:color w:val="000000" w:themeColor="text1"/>
          <w:sz w:val="20"/>
          <w:szCs w:val="20"/>
          <w:lang w:val="en-GB"/>
        </w:rPr>
        <w:t>individuals and organisations</w:t>
      </w:r>
      <w:r w:rsidR="007311D7">
        <w:rPr>
          <w:rFonts w:ascii="Arial" w:hAnsi="Arial" w:cs="Arial"/>
          <w:color w:val="000000" w:themeColor="text1"/>
          <w:sz w:val="20"/>
          <w:szCs w:val="20"/>
          <w:lang w:val="en-GB"/>
        </w:rPr>
        <w:t xml:space="preserve"> in Hong Kong</w:t>
      </w:r>
      <w:r w:rsidR="00487880">
        <w:rPr>
          <w:rFonts w:ascii="Arial" w:hAnsi="Arial" w:cs="Arial"/>
          <w:color w:val="000000" w:themeColor="text1"/>
          <w:sz w:val="20"/>
          <w:szCs w:val="20"/>
          <w:lang w:val="en-GB"/>
        </w:rPr>
        <w:t xml:space="preserve"> are established and operated overseas</w:t>
      </w:r>
      <w:r w:rsidR="00E5755B">
        <w:rPr>
          <w:rFonts w:ascii="Arial" w:hAnsi="Arial" w:cs="Arial"/>
          <w:color w:val="000000" w:themeColor="text1"/>
          <w:sz w:val="20"/>
          <w:szCs w:val="20"/>
          <w:lang w:val="en-GB"/>
        </w:rPr>
        <w:t>,</w:t>
      </w:r>
      <w:r w:rsidR="006C75AE" w:rsidRPr="0099772D">
        <w:rPr>
          <w:rFonts w:ascii="Arial" w:hAnsi="Arial" w:cs="Arial"/>
          <w:color w:val="000000" w:themeColor="text1"/>
          <w:sz w:val="20"/>
          <w:szCs w:val="20"/>
          <w:lang w:val="en-GB"/>
        </w:rPr>
        <w:t xml:space="preserve"> </w:t>
      </w:r>
      <w:r w:rsidR="008A1182" w:rsidRPr="0099772D">
        <w:rPr>
          <w:rFonts w:ascii="Arial" w:hAnsi="Arial" w:cs="Arial"/>
          <w:color w:val="000000" w:themeColor="text1"/>
          <w:sz w:val="20"/>
          <w:szCs w:val="20"/>
          <w:lang w:val="en-GB"/>
        </w:rPr>
        <w:t>w</w:t>
      </w:r>
      <w:r w:rsidR="000A0276" w:rsidRPr="0099772D">
        <w:rPr>
          <w:rFonts w:ascii="Arial" w:hAnsi="Arial" w:cs="Arial"/>
          <w:color w:val="000000" w:themeColor="text1"/>
          <w:sz w:val="20"/>
          <w:szCs w:val="20"/>
          <w:lang w:val="en-GB"/>
        </w:rPr>
        <w:t>hether to establish a registration system for crowdfunding platforms</w:t>
      </w:r>
      <w:r w:rsidR="00D46FB6">
        <w:rPr>
          <w:rFonts w:ascii="Arial" w:hAnsi="Arial" w:cs="Arial"/>
          <w:color w:val="000000" w:themeColor="text1"/>
          <w:sz w:val="20"/>
          <w:szCs w:val="20"/>
          <w:lang w:val="en-GB"/>
        </w:rPr>
        <w:t>. This would require crowdfunding platforms</w:t>
      </w:r>
      <w:r w:rsidR="000A0276" w:rsidRPr="0099772D">
        <w:rPr>
          <w:rFonts w:ascii="Arial" w:hAnsi="Arial" w:cs="Arial"/>
          <w:color w:val="000000" w:themeColor="text1"/>
          <w:sz w:val="20"/>
          <w:szCs w:val="20"/>
          <w:lang w:val="en-GB"/>
        </w:rPr>
        <w:t xml:space="preserve"> to register with</w:t>
      </w:r>
      <w:r w:rsidR="00E5755B">
        <w:rPr>
          <w:rFonts w:ascii="Arial" w:hAnsi="Arial" w:cs="Arial"/>
          <w:color w:val="000000" w:themeColor="text1"/>
          <w:sz w:val="20"/>
          <w:szCs w:val="20"/>
          <w:lang w:val="en-GB"/>
        </w:rPr>
        <w:t xml:space="preserve"> the</w:t>
      </w:r>
      <w:r w:rsidR="00487880" w:rsidRPr="00487880">
        <w:rPr>
          <w:rFonts w:ascii="Arial" w:hAnsi="Arial" w:cs="Arial"/>
          <w:color w:val="000000" w:themeColor="text1"/>
          <w:sz w:val="20"/>
          <w:szCs w:val="20"/>
          <w:lang w:val="en-GB"/>
        </w:rPr>
        <w:t xml:space="preserve"> </w:t>
      </w:r>
      <w:r w:rsidR="00487880" w:rsidRPr="00720CD3">
        <w:rPr>
          <w:rFonts w:ascii="Arial" w:hAnsi="Arial" w:cs="Arial"/>
          <w:color w:val="000000" w:themeColor="text1"/>
          <w:sz w:val="20"/>
          <w:szCs w:val="20"/>
          <w:lang w:val="en-GB"/>
        </w:rPr>
        <w:t>Crowdfunding Affairs Office</w:t>
      </w:r>
      <w:r w:rsidR="000A0276" w:rsidRPr="0099772D">
        <w:rPr>
          <w:rFonts w:ascii="Arial" w:hAnsi="Arial" w:cs="Arial"/>
          <w:color w:val="000000" w:themeColor="text1"/>
          <w:sz w:val="20"/>
          <w:szCs w:val="20"/>
          <w:lang w:val="en-GB"/>
        </w:rPr>
        <w:t xml:space="preserve"> if they </w:t>
      </w:r>
      <w:r w:rsidR="00447939">
        <w:rPr>
          <w:rFonts w:ascii="Arial" w:hAnsi="Arial" w:cs="Arial"/>
          <w:color w:val="000000" w:themeColor="text1"/>
          <w:sz w:val="20"/>
          <w:szCs w:val="20"/>
          <w:lang w:val="en-GB"/>
        </w:rPr>
        <w:t xml:space="preserve">accept crowdfunding activities which </w:t>
      </w:r>
      <w:r w:rsidR="000A0276" w:rsidRPr="0099772D">
        <w:rPr>
          <w:rFonts w:ascii="Arial" w:hAnsi="Arial" w:cs="Arial"/>
          <w:color w:val="000000" w:themeColor="text1"/>
          <w:sz w:val="20"/>
          <w:szCs w:val="20"/>
          <w:lang w:val="en-GB"/>
        </w:rPr>
        <w:t>raise funds from individuals or o</w:t>
      </w:r>
      <w:r w:rsidR="005B2848" w:rsidRPr="0099772D">
        <w:rPr>
          <w:rFonts w:ascii="Arial" w:hAnsi="Arial" w:cs="Arial"/>
          <w:color w:val="000000" w:themeColor="text1"/>
          <w:sz w:val="20"/>
          <w:szCs w:val="20"/>
          <w:lang w:val="en-GB"/>
        </w:rPr>
        <w:t>rgani</w:t>
      </w:r>
      <w:r w:rsidR="00487880">
        <w:rPr>
          <w:rFonts w:ascii="Arial" w:hAnsi="Arial" w:cs="Arial"/>
          <w:color w:val="000000" w:themeColor="text1"/>
          <w:sz w:val="20"/>
          <w:szCs w:val="20"/>
          <w:lang w:val="en-GB"/>
        </w:rPr>
        <w:t>s</w:t>
      </w:r>
      <w:r w:rsidR="005B2848" w:rsidRPr="0099772D">
        <w:rPr>
          <w:rFonts w:ascii="Arial" w:hAnsi="Arial" w:cs="Arial"/>
          <w:color w:val="000000" w:themeColor="text1"/>
          <w:sz w:val="20"/>
          <w:szCs w:val="20"/>
          <w:lang w:val="en-GB"/>
        </w:rPr>
        <w:t>ations of or in Hong Kong</w:t>
      </w:r>
      <w:r w:rsidR="00447939">
        <w:rPr>
          <w:rFonts w:ascii="Arial" w:hAnsi="Arial" w:cs="Arial"/>
          <w:color w:val="000000" w:themeColor="text1"/>
          <w:sz w:val="20"/>
          <w:szCs w:val="20"/>
          <w:lang w:val="en-GB"/>
        </w:rPr>
        <w:t>, irrespective of whether they are domiciled in Hong Kong or overseas</w:t>
      </w:r>
      <w:r>
        <w:rPr>
          <w:rFonts w:ascii="Arial" w:hAnsi="Arial" w:cs="Arial"/>
          <w:color w:val="000000" w:themeColor="text1"/>
          <w:sz w:val="20"/>
          <w:szCs w:val="20"/>
          <w:lang w:val="en-GB"/>
        </w:rPr>
        <w:t>.</w:t>
      </w:r>
      <w:r w:rsidR="007311D7">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 xml:space="preserve">It intends for the system to: </w:t>
      </w:r>
    </w:p>
    <w:p w:rsidR="00AE620D" w:rsidRDefault="00733081" w:rsidP="0099772D">
      <w:pPr>
        <w:pStyle w:val="a6"/>
        <w:numPr>
          <w:ilvl w:val="0"/>
          <w:numId w:val="31"/>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provide crowdfunding participants with adequate background information of </w:t>
      </w:r>
      <w:r w:rsidR="00384EC2">
        <w:rPr>
          <w:rFonts w:ascii="Arial" w:hAnsi="Arial" w:cs="Arial"/>
          <w:color w:val="000000" w:themeColor="text1"/>
          <w:sz w:val="20"/>
          <w:szCs w:val="20"/>
          <w:lang w:val="en-GB"/>
        </w:rPr>
        <w:t xml:space="preserve">the </w:t>
      </w:r>
      <w:r w:rsidR="007311D7">
        <w:rPr>
          <w:rFonts w:ascii="Arial" w:hAnsi="Arial" w:cs="Arial"/>
          <w:color w:val="000000" w:themeColor="text1"/>
          <w:sz w:val="20"/>
          <w:szCs w:val="20"/>
          <w:lang w:val="en-GB"/>
        </w:rPr>
        <w:t>platform operator</w:t>
      </w:r>
      <w:r w:rsidR="00384EC2">
        <w:rPr>
          <w:rFonts w:ascii="Arial" w:hAnsi="Arial" w:cs="Arial"/>
          <w:color w:val="000000" w:themeColor="text1"/>
          <w:sz w:val="20"/>
          <w:szCs w:val="20"/>
          <w:lang w:val="en-GB"/>
        </w:rPr>
        <w:t>;</w:t>
      </w:r>
    </w:p>
    <w:p w:rsidR="00384EC2" w:rsidRDefault="00384EC2" w:rsidP="0099772D">
      <w:pPr>
        <w:pStyle w:val="a6"/>
        <w:rPr>
          <w:rFonts w:ascii="Arial" w:hAnsi="Arial" w:cs="Arial"/>
          <w:color w:val="000000" w:themeColor="text1"/>
          <w:sz w:val="20"/>
          <w:szCs w:val="20"/>
          <w:lang w:val="en-GB"/>
        </w:rPr>
      </w:pPr>
    </w:p>
    <w:p w:rsidR="00AE620D" w:rsidRDefault="00447939" w:rsidP="0099772D">
      <w:pPr>
        <w:pStyle w:val="a6"/>
        <w:numPr>
          <w:ilvl w:val="0"/>
          <w:numId w:val="31"/>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lastRenderedPageBreak/>
        <w:t xml:space="preserve">require the </w:t>
      </w:r>
      <w:r w:rsidR="00AE620D">
        <w:rPr>
          <w:rFonts w:ascii="Arial" w:hAnsi="Arial" w:cs="Arial"/>
          <w:color w:val="000000" w:themeColor="text1"/>
          <w:sz w:val="20"/>
          <w:szCs w:val="20"/>
          <w:lang w:val="en-GB"/>
        </w:rPr>
        <w:t>identif</w:t>
      </w:r>
      <w:r>
        <w:rPr>
          <w:rFonts w:ascii="Arial" w:hAnsi="Arial" w:cs="Arial"/>
          <w:color w:val="000000" w:themeColor="text1"/>
          <w:sz w:val="20"/>
          <w:szCs w:val="20"/>
          <w:lang w:val="en-GB"/>
        </w:rPr>
        <w:t>ication of at least</w:t>
      </w:r>
      <w:r w:rsidR="00AE620D">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one</w:t>
      </w:r>
      <w:r w:rsidR="00AE620D">
        <w:rPr>
          <w:rFonts w:ascii="Arial" w:hAnsi="Arial" w:cs="Arial"/>
          <w:color w:val="000000" w:themeColor="text1"/>
          <w:sz w:val="20"/>
          <w:szCs w:val="20"/>
          <w:lang w:val="en-GB"/>
        </w:rPr>
        <w:t xml:space="preserve"> representative of the company, organisation or individual operating the platform who has a physical address in Hong Kong</w:t>
      </w:r>
      <w:r w:rsidR="00384EC2">
        <w:rPr>
          <w:rFonts w:ascii="Arial" w:hAnsi="Arial" w:cs="Arial"/>
          <w:color w:val="000000" w:themeColor="text1"/>
          <w:sz w:val="20"/>
          <w:szCs w:val="20"/>
          <w:lang w:val="en-GB"/>
        </w:rPr>
        <w:t>; and</w:t>
      </w:r>
    </w:p>
    <w:p w:rsidR="00384EC2" w:rsidRPr="0099772D" w:rsidRDefault="00384EC2" w:rsidP="0099772D">
      <w:pPr>
        <w:pStyle w:val="a6"/>
        <w:jc w:val="both"/>
        <w:rPr>
          <w:rFonts w:ascii="Arial" w:hAnsi="Arial" w:cs="Arial"/>
          <w:color w:val="000000" w:themeColor="text1"/>
          <w:sz w:val="20"/>
          <w:szCs w:val="20"/>
          <w:lang w:val="en-GB"/>
        </w:rPr>
      </w:pPr>
    </w:p>
    <w:p w:rsidR="00273223" w:rsidRPr="0099772D" w:rsidRDefault="00AE620D" w:rsidP="0099772D">
      <w:pPr>
        <w:pStyle w:val="a6"/>
        <w:numPr>
          <w:ilvl w:val="0"/>
          <w:numId w:val="31"/>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allow </w:t>
      </w:r>
      <w:r w:rsidR="00E5755B">
        <w:rPr>
          <w:rFonts w:ascii="Arial" w:hAnsi="Arial" w:cs="Arial"/>
          <w:color w:val="000000" w:themeColor="text1"/>
          <w:sz w:val="20"/>
          <w:szCs w:val="20"/>
          <w:lang w:val="en-GB"/>
        </w:rPr>
        <w:t xml:space="preserve">the </w:t>
      </w:r>
      <w:r w:rsidR="00D16536" w:rsidRPr="00720CD3">
        <w:rPr>
          <w:rFonts w:ascii="Arial" w:hAnsi="Arial" w:cs="Arial"/>
          <w:color w:val="000000" w:themeColor="text1"/>
          <w:sz w:val="20"/>
          <w:szCs w:val="20"/>
          <w:lang w:val="en-GB"/>
        </w:rPr>
        <w:t>Crowdfunding Affairs Office</w:t>
      </w:r>
      <w:r>
        <w:rPr>
          <w:rFonts w:ascii="Arial" w:hAnsi="Arial" w:cs="Arial"/>
          <w:color w:val="000000" w:themeColor="text1"/>
          <w:sz w:val="20"/>
          <w:szCs w:val="20"/>
          <w:lang w:val="en-GB"/>
        </w:rPr>
        <w:t xml:space="preserve"> to correspond with the company, organisation or individual operating the platform for regulatory purposes. </w:t>
      </w:r>
    </w:p>
    <w:p w:rsidR="00BF3FEB" w:rsidRPr="0099772D" w:rsidRDefault="0046430B" w:rsidP="0099772D">
      <w:pPr>
        <w:jc w:val="both"/>
        <w:rPr>
          <w:rFonts w:ascii="Arial" w:hAnsi="Arial" w:cs="Arial"/>
          <w:color w:val="000000" w:themeColor="text1"/>
          <w:sz w:val="20"/>
          <w:szCs w:val="20"/>
          <w:lang w:val="en-GB"/>
        </w:rPr>
      </w:pPr>
      <w:r>
        <w:rPr>
          <w:rFonts w:ascii="Arial" w:hAnsi="Arial" w:cs="Arial"/>
          <w:color w:val="000000" w:themeColor="text1"/>
          <w:sz w:val="20"/>
          <w:szCs w:val="20"/>
          <w:lang w:val="en-GB"/>
        </w:rPr>
        <w:t>If implemented, t</w:t>
      </w:r>
      <w:r w:rsidR="000A0276" w:rsidRPr="0099772D">
        <w:rPr>
          <w:rFonts w:ascii="Arial" w:hAnsi="Arial" w:cs="Arial"/>
          <w:color w:val="000000" w:themeColor="text1"/>
          <w:sz w:val="20"/>
          <w:szCs w:val="20"/>
          <w:lang w:val="en-GB"/>
        </w:rPr>
        <w:t xml:space="preserve">he </w:t>
      </w:r>
      <w:r w:rsidR="00D16536" w:rsidRPr="00720CD3">
        <w:rPr>
          <w:rFonts w:ascii="Arial" w:hAnsi="Arial" w:cs="Arial"/>
          <w:color w:val="000000" w:themeColor="text1"/>
          <w:sz w:val="20"/>
          <w:szCs w:val="20"/>
          <w:lang w:val="en-GB"/>
        </w:rPr>
        <w:t>Crowdfunding Affairs Office</w:t>
      </w:r>
      <w:r w:rsidR="000A0276" w:rsidRPr="0099772D">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would</w:t>
      </w:r>
      <w:r w:rsidRPr="0099772D">
        <w:rPr>
          <w:rFonts w:ascii="Arial" w:hAnsi="Arial" w:cs="Arial"/>
          <w:color w:val="000000" w:themeColor="text1"/>
          <w:sz w:val="20"/>
          <w:szCs w:val="20"/>
          <w:lang w:val="en-GB"/>
        </w:rPr>
        <w:t xml:space="preserve"> </w:t>
      </w:r>
      <w:r w:rsidR="000A0276" w:rsidRPr="0099772D">
        <w:rPr>
          <w:rFonts w:ascii="Arial" w:hAnsi="Arial" w:cs="Arial"/>
          <w:color w:val="000000" w:themeColor="text1"/>
          <w:sz w:val="20"/>
          <w:szCs w:val="20"/>
          <w:lang w:val="en-GB"/>
        </w:rPr>
        <w:t xml:space="preserve">release the list of registered crowdfunding platforms </w:t>
      </w:r>
      <w:r w:rsidR="006C75AE" w:rsidRPr="0099772D">
        <w:rPr>
          <w:rFonts w:ascii="Arial" w:hAnsi="Arial" w:cs="Arial"/>
          <w:color w:val="000000" w:themeColor="text1"/>
          <w:sz w:val="20"/>
          <w:szCs w:val="20"/>
          <w:lang w:val="en-GB"/>
        </w:rPr>
        <w:t>to enhance transparency</w:t>
      </w:r>
      <w:r w:rsidR="00AE620D">
        <w:rPr>
          <w:rFonts w:ascii="Arial" w:hAnsi="Arial" w:cs="Arial"/>
          <w:color w:val="000000" w:themeColor="text1"/>
          <w:sz w:val="20"/>
          <w:szCs w:val="20"/>
          <w:lang w:val="en-GB"/>
        </w:rPr>
        <w:t xml:space="preserve"> </w:t>
      </w:r>
      <w:r w:rsidR="006C75AE" w:rsidRPr="0099772D">
        <w:rPr>
          <w:rFonts w:ascii="Arial" w:hAnsi="Arial" w:cs="Arial"/>
          <w:color w:val="000000" w:themeColor="text1"/>
          <w:sz w:val="20"/>
          <w:szCs w:val="20"/>
          <w:lang w:val="en-GB"/>
        </w:rPr>
        <w:t>and</w:t>
      </w:r>
      <w:r w:rsidR="000B404D" w:rsidRPr="0099772D">
        <w:rPr>
          <w:rFonts w:ascii="Arial" w:hAnsi="Arial" w:cs="Arial"/>
          <w:color w:val="000000" w:themeColor="text1"/>
          <w:sz w:val="20"/>
          <w:szCs w:val="20"/>
          <w:lang w:val="en-GB"/>
        </w:rPr>
        <w:t xml:space="preserve"> </w:t>
      </w:r>
      <w:r w:rsidR="0034486E" w:rsidRPr="0099772D">
        <w:rPr>
          <w:rFonts w:ascii="Arial" w:hAnsi="Arial" w:cs="Arial"/>
          <w:color w:val="000000" w:themeColor="text1"/>
          <w:sz w:val="20"/>
          <w:szCs w:val="20"/>
          <w:lang w:val="en-GB"/>
        </w:rPr>
        <w:t>take into account</w:t>
      </w:r>
      <w:r w:rsidR="005854B9" w:rsidRPr="0099772D">
        <w:rPr>
          <w:rFonts w:ascii="Arial" w:hAnsi="Arial" w:cs="Arial"/>
          <w:color w:val="000000" w:themeColor="text1"/>
          <w:sz w:val="20"/>
          <w:szCs w:val="20"/>
          <w:lang w:val="en-GB"/>
        </w:rPr>
        <w:t xml:space="preserve"> </w:t>
      </w:r>
      <w:r w:rsidR="008A1182" w:rsidRPr="0099772D">
        <w:rPr>
          <w:rFonts w:ascii="Arial" w:hAnsi="Arial" w:cs="Arial"/>
          <w:color w:val="000000" w:themeColor="text1"/>
          <w:sz w:val="20"/>
          <w:szCs w:val="20"/>
          <w:lang w:val="en-GB"/>
        </w:rPr>
        <w:t>w</w:t>
      </w:r>
      <w:r w:rsidR="000B404D" w:rsidRPr="0099772D">
        <w:rPr>
          <w:rFonts w:ascii="Arial" w:hAnsi="Arial" w:cs="Arial"/>
          <w:color w:val="000000" w:themeColor="text1"/>
          <w:sz w:val="20"/>
          <w:szCs w:val="20"/>
          <w:lang w:val="en-GB"/>
        </w:rPr>
        <w:t xml:space="preserve">hether activities </w:t>
      </w:r>
      <w:r w:rsidR="00D16536">
        <w:rPr>
          <w:rFonts w:ascii="Arial" w:hAnsi="Arial" w:cs="Arial"/>
          <w:color w:val="000000" w:themeColor="text1"/>
          <w:sz w:val="20"/>
          <w:szCs w:val="20"/>
          <w:lang w:val="en-GB"/>
        </w:rPr>
        <w:t>will be</w:t>
      </w:r>
      <w:r w:rsidR="000B404D" w:rsidRPr="0099772D">
        <w:rPr>
          <w:rFonts w:ascii="Arial" w:hAnsi="Arial" w:cs="Arial"/>
          <w:color w:val="000000" w:themeColor="text1"/>
          <w:sz w:val="20"/>
          <w:szCs w:val="20"/>
          <w:lang w:val="en-GB"/>
        </w:rPr>
        <w:t xml:space="preserve"> carried out on a registered platform </w:t>
      </w:r>
      <w:r w:rsidR="00764D93" w:rsidRPr="0099772D">
        <w:rPr>
          <w:rFonts w:ascii="Arial" w:hAnsi="Arial" w:cs="Arial"/>
          <w:color w:val="000000" w:themeColor="text1"/>
          <w:sz w:val="20"/>
          <w:szCs w:val="20"/>
          <w:lang w:val="en-GB"/>
        </w:rPr>
        <w:t>when it considers individual crowdfunding application</w:t>
      </w:r>
      <w:r w:rsidR="00972B68">
        <w:rPr>
          <w:rFonts w:ascii="Arial" w:hAnsi="Arial" w:cs="Arial"/>
          <w:color w:val="000000" w:themeColor="text1"/>
          <w:sz w:val="20"/>
          <w:szCs w:val="20"/>
          <w:lang w:val="en-GB"/>
        </w:rPr>
        <w:t>s</w:t>
      </w:r>
      <w:r w:rsidR="000B404D" w:rsidRPr="0099772D">
        <w:rPr>
          <w:rFonts w:ascii="Arial" w:hAnsi="Arial" w:cs="Arial"/>
          <w:color w:val="000000" w:themeColor="text1"/>
          <w:sz w:val="20"/>
          <w:szCs w:val="20"/>
          <w:lang w:val="en-GB"/>
        </w:rPr>
        <w:t xml:space="preserve">. </w:t>
      </w:r>
    </w:p>
    <w:p w:rsidR="00BE2F9D" w:rsidRPr="0099772D" w:rsidRDefault="009A25A6" w:rsidP="00E5755B">
      <w:pPr>
        <w:jc w:val="both"/>
        <w:rPr>
          <w:rFonts w:ascii="Arial" w:hAnsi="Arial" w:cs="Arial"/>
          <w:b/>
          <w:color w:val="000000" w:themeColor="text1"/>
          <w:sz w:val="20"/>
          <w:szCs w:val="20"/>
          <w:lang w:val="en-GB"/>
        </w:rPr>
      </w:pPr>
      <w:r w:rsidRPr="0099772D">
        <w:rPr>
          <w:rFonts w:ascii="Arial" w:hAnsi="Arial" w:cs="Arial"/>
          <w:b/>
          <w:color w:val="000000" w:themeColor="text1"/>
          <w:sz w:val="20"/>
          <w:szCs w:val="20"/>
          <w:lang w:val="en-GB"/>
        </w:rPr>
        <w:t>Unlawful Crowdfunding Activit</w:t>
      </w:r>
      <w:r w:rsidR="00E5755B">
        <w:rPr>
          <w:rFonts w:ascii="Arial" w:hAnsi="Arial" w:cs="Arial"/>
          <w:b/>
          <w:color w:val="000000" w:themeColor="text1"/>
          <w:sz w:val="20"/>
          <w:szCs w:val="20"/>
          <w:lang w:val="en-GB"/>
        </w:rPr>
        <w:t>y</w:t>
      </w:r>
    </w:p>
    <w:p w:rsidR="00047FBD" w:rsidRPr="0099772D" w:rsidRDefault="00047FBD" w:rsidP="00E5755B">
      <w:pPr>
        <w:jc w:val="both"/>
        <w:rPr>
          <w:rFonts w:ascii="Arial" w:hAnsi="Arial" w:cs="Arial"/>
          <w:color w:val="000000" w:themeColor="text1"/>
          <w:sz w:val="20"/>
          <w:szCs w:val="20"/>
          <w:lang w:val="en-GB"/>
        </w:rPr>
      </w:pPr>
      <w:r w:rsidRPr="0099772D">
        <w:rPr>
          <w:rFonts w:ascii="Arial" w:hAnsi="Arial" w:cs="Arial"/>
          <w:color w:val="000000" w:themeColor="text1"/>
          <w:sz w:val="20"/>
          <w:szCs w:val="20"/>
          <w:lang w:val="en-GB"/>
        </w:rPr>
        <w:t xml:space="preserve">An </w:t>
      </w:r>
      <w:r w:rsidR="00E5755B">
        <w:rPr>
          <w:rFonts w:ascii="Arial" w:hAnsi="Arial" w:cs="Arial"/>
          <w:color w:val="000000" w:themeColor="text1"/>
          <w:sz w:val="20"/>
          <w:szCs w:val="20"/>
          <w:lang w:val="en-GB"/>
        </w:rPr>
        <w:t>U</w:t>
      </w:r>
      <w:r w:rsidRPr="0099772D">
        <w:rPr>
          <w:rFonts w:ascii="Arial" w:hAnsi="Arial" w:cs="Arial"/>
          <w:color w:val="000000" w:themeColor="text1"/>
          <w:sz w:val="20"/>
          <w:szCs w:val="20"/>
          <w:lang w:val="en-GB"/>
        </w:rPr>
        <w:t xml:space="preserve">nlawful </w:t>
      </w:r>
      <w:r w:rsidR="00E5755B">
        <w:rPr>
          <w:rFonts w:ascii="Arial" w:hAnsi="Arial" w:cs="Arial"/>
          <w:color w:val="000000" w:themeColor="text1"/>
          <w:sz w:val="20"/>
          <w:szCs w:val="20"/>
          <w:lang w:val="en-GB"/>
        </w:rPr>
        <w:t>C</w:t>
      </w:r>
      <w:r w:rsidRPr="0099772D">
        <w:rPr>
          <w:rFonts w:ascii="Arial" w:hAnsi="Arial" w:cs="Arial"/>
          <w:color w:val="000000" w:themeColor="text1"/>
          <w:sz w:val="20"/>
          <w:szCs w:val="20"/>
          <w:lang w:val="en-GB"/>
        </w:rPr>
        <w:t xml:space="preserve">rowdfunding </w:t>
      </w:r>
      <w:r w:rsidR="00E5755B">
        <w:rPr>
          <w:rFonts w:ascii="Arial" w:hAnsi="Arial" w:cs="Arial"/>
          <w:color w:val="000000" w:themeColor="text1"/>
          <w:sz w:val="20"/>
          <w:szCs w:val="20"/>
          <w:lang w:val="en-GB"/>
        </w:rPr>
        <w:t>A</w:t>
      </w:r>
      <w:r w:rsidRPr="0099772D">
        <w:rPr>
          <w:rFonts w:ascii="Arial" w:hAnsi="Arial" w:cs="Arial"/>
          <w:color w:val="000000" w:themeColor="text1"/>
          <w:sz w:val="20"/>
          <w:szCs w:val="20"/>
          <w:lang w:val="en-GB"/>
        </w:rPr>
        <w:t xml:space="preserve">ctivity is defined as a </w:t>
      </w:r>
      <w:r w:rsidR="00972B68">
        <w:rPr>
          <w:rFonts w:ascii="Arial" w:hAnsi="Arial" w:cs="Arial"/>
          <w:color w:val="000000" w:themeColor="text1"/>
          <w:sz w:val="20"/>
          <w:szCs w:val="20"/>
          <w:lang w:val="en-GB"/>
        </w:rPr>
        <w:t>C</w:t>
      </w:r>
      <w:r w:rsidRPr="0099772D">
        <w:rPr>
          <w:rFonts w:ascii="Arial" w:hAnsi="Arial" w:cs="Arial"/>
          <w:color w:val="000000" w:themeColor="text1"/>
          <w:sz w:val="20"/>
          <w:szCs w:val="20"/>
          <w:lang w:val="en-GB"/>
        </w:rPr>
        <w:t xml:space="preserve">rowdfunding </w:t>
      </w:r>
      <w:r w:rsidR="00972B68">
        <w:rPr>
          <w:rFonts w:ascii="Arial" w:hAnsi="Arial" w:cs="Arial"/>
          <w:color w:val="000000" w:themeColor="text1"/>
          <w:sz w:val="20"/>
          <w:szCs w:val="20"/>
          <w:lang w:val="en-GB"/>
        </w:rPr>
        <w:t>A</w:t>
      </w:r>
      <w:r w:rsidRPr="0099772D">
        <w:rPr>
          <w:rFonts w:ascii="Arial" w:hAnsi="Arial" w:cs="Arial"/>
          <w:color w:val="000000" w:themeColor="text1"/>
          <w:sz w:val="20"/>
          <w:szCs w:val="20"/>
          <w:lang w:val="en-GB"/>
        </w:rPr>
        <w:t xml:space="preserve">ctivity: </w:t>
      </w:r>
    </w:p>
    <w:p w:rsidR="00047FBD" w:rsidRPr="0099772D" w:rsidRDefault="0079606F" w:rsidP="00972B68">
      <w:pPr>
        <w:pStyle w:val="a6"/>
        <w:numPr>
          <w:ilvl w:val="0"/>
          <w:numId w:val="13"/>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that </w:t>
      </w:r>
      <w:r w:rsidR="00047FBD" w:rsidRPr="0099772D">
        <w:rPr>
          <w:rFonts w:ascii="Arial" w:hAnsi="Arial" w:cs="Arial"/>
          <w:color w:val="000000" w:themeColor="text1"/>
          <w:sz w:val="20"/>
          <w:szCs w:val="20"/>
          <w:lang w:val="en-GB"/>
        </w:rPr>
        <w:t>has been publici</w:t>
      </w:r>
      <w:r w:rsidR="00972B68">
        <w:rPr>
          <w:rFonts w:ascii="Arial" w:hAnsi="Arial" w:cs="Arial"/>
          <w:color w:val="000000" w:themeColor="text1"/>
          <w:sz w:val="20"/>
          <w:szCs w:val="20"/>
          <w:lang w:val="en-GB"/>
        </w:rPr>
        <w:t>s</w:t>
      </w:r>
      <w:r w:rsidR="00047FBD" w:rsidRPr="0099772D">
        <w:rPr>
          <w:rFonts w:ascii="Arial" w:hAnsi="Arial" w:cs="Arial"/>
          <w:color w:val="000000" w:themeColor="text1"/>
          <w:sz w:val="20"/>
          <w:szCs w:val="20"/>
          <w:lang w:val="en-GB"/>
        </w:rPr>
        <w:t xml:space="preserve">ed and conducted without </w:t>
      </w:r>
      <w:r w:rsidR="00D46BDA" w:rsidRPr="0099772D">
        <w:rPr>
          <w:rFonts w:ascii="Arial" w:hAnsi="Arial" w:cs="Arial"/>
          <w:color w:val="000000" w:themeColor="text1"/>
          <w:sz w:val="20"/>
          <w:szCs w:val="20"/>
          <w:lang w:val="en-GB"/>
        </w:rPr>
        <w:t>appl</w:t>
      </w:r>
      <w:r w:rsidR="00985D4F">
        <w:rPr>
          <w:rFonts w:ascii="Arial" w:hAnsi="Arial" w:cs="Arial"/>
          <w:color w:val="000000" w:themeColor="text1"/>
          <w:sz w:val="20"/>
          <w:szCs w:val="20"/>
          <w:lang w:val="en-GB"/>
        </w:rPr>
        <w:t>ying</w:t>
      </w:r>
      <w:r w:rsidR="00D46BDA" w:rsidRPr="0099772D">
        <w:rPr>
          <w:rFonts w:ascii="Arial" w:hAnsi="Arial" w:cs="Arial"/>
          <w:color w:val="000000" w:themeColor="text1"/>
          <w:sz w:val="20"/>
          <w:szCs w:val="20"/>
          <w:lang w:val="en-GB"/>
        </w:rPr>
        <w:t xml:space="preserve"> to</w:t>
      </w:r>
      <w:r w:rsidR="009140CA" w:rsidRPr="0099772D">
        <w:rPr>
          <w:rFonts w:ascii="Arial" w:hAnsi="Arial" w:cs="Arial"/>
          <w:color w:val="000000" w:themeColor="text1"/>
          <w:sz w:val="20"/>
          <w:szCs w:val="20"/>
          <w:lang w:val="en-GB"/>
        </w:rPr>
        <w:t xml:space="preserve"> </w:t>
      </w:r>
      <w:r w:rsidR="00985D4F" w:rsidRPr="005E3CC8">
        <w:rPr>
          <w:rFonts w:ascii="Arial" w:hAnsi="Arial" w:cs="Arial"/>
          <w:color w:val="000000" w:themeColor="text1"/>
          <w:sz w:val="20"/>
          <w:szCs w:val="20"/>
          <w:lang w:val="en-GB"/>
        </w:rPr>
        <w:t xml:space="preserve">the </w:t>
      </w:r>
      <w:r w:rsidR="00985D4F" w:rsidRPr="00720CD3">
        <w:rPr>
          <w:rFonts w:ascii="Arial" w:hAnsi="Arial" w:cs="Arial"/>
          <w:color w:val="000000" w:themeColor="text1"/>
          <w:sz w:val="20"/>
          <w:szCs w:val="20"/>
          <w:lang w:val="en-GB"/>
        </w:rPr>
        <w:t>Crowdfunding Affairs Office</w:t>
      </w:r>
      <w:r w:rsidR="001B660E" w:rsidRPr="0099772D">
        <w:rPr>
          <w:rFonts w:ascii="Arial" w:hAnsi="Arial" w:cs="Arial"/>
          <w:color w:val="000000" w:themeColor="text1"/>
          <w:sz w:val="20"/>
          <w:szCs w:val="20"/>
          <w:lang w:val="en-GB"/>
        </w:rPr>
        <w:t xml:space="preserve"> in advance</w:t>
      </w:r>
      <w:r w:rsidR="00047FBD" w:rsidRPr="0099772D">
        <w:rPr>
          <w:rFonts w:ascii="Arial" w:hAnsi="Arial" w:cs="Arial"/>
          <w:color w:val="000000" w:themeColor="text1"/>
          <w:sz w:val="20"/>
          <w:szCs w:val="20"/>
          <w:lang w:val="en-GB"/>
        </w:rPr>
        <w:t xml:space="preserve">; </w:t>
      </w:r>
    </w:p>
    <w:p w:rsidR="00384EC2" w:rsidRDefault="00384EC2" w:rsidP="0099772D">
      <w:pPr>
        <w:pStyle w:val="a6"/>
        <w:jc w:val="both"/>
        <w:rPr>
          <w:rFonts w:ascii="Arial" w:hAnsi="Arial" w:cs="Arial"/>
          <w:color w:val="000000" w:themeColor="text1"/>
          <w:sz w:val="20"/>
          <w:szCs w:val="20"/>
          <w:lang w:val="en-GB"/>
        </w:rPr>
      </w:pPr>
    </w:p>
    <w:p w:rsidR="000C20DC" w:rsidRDefault="00985D4F" w:rsidP="0099772D">
      <w:pPr>
        <w:pStyle w:val="a6"/>
        <w:numPr>
          <w:ilvl w:val="0"/>
          <w:numId w:val="13"/>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that,</w:t>
      </w:r>
      <w:r w:rsidR="00047FBD" w:rsidRPr="0099772D">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 xml:space="preserve">after </w:t>
      </w:r>
      <w:r w:rsidR="005E494D">
        <w:rPr>
          <w:rFonts w:ascii="Arial" w:hAnsi="Arial" w:cs="Arial"/>
          <w:color w:val="000000" w:themeColor="text1"/>
          <w:sz w:val="20"/>
          <w:szCs w:val="20"/>
          <w:lang w:val="en-GB"/>
        </w:rPr>
        <w:t xml:space="preserve">the making of an </w:t>
      </w:r>
      <w:r w:rsidR="00047FBD" w:rsidRPr="0099772D">
        <w:rPr>
          <w:rFonts w:ascii="Arial" w:hAnsi="Arial" w:cs="Arial"/>
          <w:color w:val="000000" w:themeColor="text1"/>
          <w:sz w:val="20"/>
          <w:szCs w:val="20"/>
          <w:lang w:val="en-GB"/>
        </w:rPr>
        <w:t xml:space="preserve">application to the </w:t>
      </w:r>
      <w:r w:rsidR="000C20DC" w:rsidRPr="00720CD3">
        <w:rPr>
          <w:rFonts w:ascii="Arial" w:hAnsi="Arial" w:cs="Arial"/>
          <w:color w:val="000000" w:themeColor="text1"/>
          <w:sz w:val="20"/>
          <w:szCs w:val="20"/>
          <w:lang w:val="en-GB"/>
        </w:rPr>
        <w:t>Crowdfunding Affairs Office</w:t>
      </w:r>
      <w:r w:rsidR="00047FBD" w:rsidRPr="0099772D">
        <w:rPr>
          <w:rFonts w:ascii="Arial" w:hAnsi="Arial" w:cs="Arial"/>
          <w:color w:val="000000" w:themeColor="text1"/>
          <w:sz w:val="20"/>
          <w:szCs w:val="20"/>
          <w:lang w:val="en-GB"/>
        </w:rPr>
        <w:t xml:space="preserve">, has </w:t>
      </w:r>
      <w:r w:rsidR="00277A6F" w:rsidRPr="0099772D">
        <w:rPr>
          <w:rFonts w:ascii="Arial" w:hAnsi="Arial" w:cs="Arial"/>
          <w:color w:val="000000" w:themeColor="text1"/>
          <w:sz w:val="20"/>
          <w:szCs w:val="20"/>
          <w:lang w:val="en-GB"/>
        </w:rPr>
        <w:t xml:space="preserve">been </w:t>
      </w:r>
      <w:r w:rsidR="00047FBD" w:rsidRPr="0099772D">
        <w:rPr>
          <w:rFonts w:ascii="Arial" w:hAnsi="Arial" w:cs="Arial"/>
          <w:color w:val="000000" w:themeColor="text1"/>
          <w:sz w:val="20"/>
          <w:szCs w:val="20"/>
          <w:lang w:val="en-GB"/>
        </w:rPr>
        <w:t>publici</w:t>
      </w:r>
      <w:r w:rsidR="00972B68">
        <w:rPr>
          <w:rFonts w:ascii="Arial" w:hAnsi="Arial" w:cs="Arial"/>
          <w:color w:val="000000" w:themeColor="text1"/>
          <w:sz w:val="20"/>
          <w:szCs w:val="20"/>
          <w:lang w:val="en-GB"/>
        </w:rPr>
        <w:t>s</w:t>
      </w:r>
      <w:r w:rsidR="00047FBD" w:rsidRPr="0099772D">
        <w:rPr>
          <w:rFonts w:ascii="Arial" w:hAnsi="Arial" w:cs="Arial"/>
          <w:color w:val="000000" w:themeColor="text1"/>
          <w:sz w:val="20"/>
          <w:szCs w:val="20"/>
          <w:lang w:val="en-GB"/>
        </w:rPr>
        <w:t xml:space="preserve">ed and conducted without a consent notice </w:t>
      </w:r>
      <w:r w:rsidR="000C20DC">
        <w:rPr>
          <w:rFonts w:ascii="Arial" w:hAnsi="Arial" w:cs="Arial"/>
          <w:color w:val="000000" w:themeColor="text1"/>
          <w:sz w:val="20"/>
          <w:szCs w:val="20"/>
          <w:lang w:val="en-GB"/>
        </w:rPr>
        <w:t>in circumstances where</w:t>
      </w:r>
      <w:r w:rsidR="00047FBD" w:rsidRPr="0099772D">
        <w:rPr>
          <w:rFonts w:ascii="Arial" w:hAnsi="Arial" w:cs="Arial"/>
          <w:color w:val="000000" w:themeColor="text1"/>
          <w:sz w:val="20"/>
          <w:szCs w:val="20"/>
          <w:lang w:val="en-GB"/>
        </w:rPr>
        <w:t xml:space="preserve"> the simplified procedures d</w:t>
      </w:r>
      <w:r w:rsidR="005E494D">
        <w:rPr>
          <w:rFonts w:ascii="Arial" w:hAnsi="Arial" w:cs="Arial"/>
          <w:color w:val="000000" w:themeColor="text1"/>
          <w:sz w:val="20"/>
          <w:szCs w:val="20"/>
          <w:lang w:val="en-GB"/>
        </w:rPr>
        <w:t>id</w:t>
      </w:r>
      <w:r w:rsidR="00047FBD" w:rsidRPr="0099772D">
        <w:rPr>
          <w:rFonts w:ascii="Arial" w:hAnsi="Arial" w:cs="Arial"/>
          <w:color w:val="000000" w:themeColor="text1"/>
          <w:sz w:val="20"/>
          <w:szCs w:val="20"/>
          <w:lang w:val="en-GB"/>
        </w:rPr>
        <w:t xml:space="preserve"> not apply</w:t>
      </w:r>
      <w:r w:rsidR="000C20DC">
        <w:rPr>
          <w:rFonts w:ascii="Arial" w:hAnsi="Arial" w:cs="Arial"/>
          <w:color w:val="000000" w:themeColor="text1"/>
          <w:sz w:val="20"/>
          <w:szCs w:val="20"/>
          <w:lang w:val="en-GB"/>
        </w:rPr>
        <w:t>;</w:t>
      </w:r>
    </w:p>
    <w:p w:rsidR="000C20DC" w:rsidRPr="0099772D" w:rsidRDefault="000C20DC" w:rsidP="0099772D">
      <w:pPr>
        <w:pStyle w:val="a6"/>
        <w:rPr>
          <w:rFonts w:ascii="Arial" w:hAnsi="Arial" w:cs="Arial"/>
          <w:color w:val="000000" w:themeColor="text1"/>
          <w:sz w:val="20"/>
          <w:szCs w:val="20"/>
          <w:lang w:val="en-GB"/>
        </w:rPr>
      </w:pPr>
    </w:p>
    <w:p w:rsidR="000C20DC" w:rsidRPr="0099772D" w:rsidRDefault="005E494D" w:rsidP="0099772D">
      <w:pPr>
        <w:pStyle w:val="a6"/>
        <w:numPr>
          <w:ilvl w:val="0"/>
          <w:numId w:val="13"/>
        </w:numPr>
        <w:jc w:val="both"/>
        <w:rPr>
          <w:lang w:val="en-GB"/>
        </w:rPr>
      </w:pPr>
      <w:r>
        <w:rPr>
          <w:rFonts w:ascii="Arial" w:hAnsi="Arial" w:cs="Arial"/>
          <w:color w:val="000000" w:themeColor="text1"/>
          <w:sz w:val="20"/>
          <w:szCs w:val="20"/>
          <w:lang w:val="en-GB"/>
        </w:rPr>
        <w:t xml:space="preserve">that </w:t>
      </w:r>
      <w:r w:rsidR="004A2249" w:rsidRPr="0099772D">
        <w:rPr>
          <w:rFonts w:ascii="Arial" w:hAnsi="Arial" w:cs="Arial"/>
          <w:color w:val="000000" w:themeColor="text1"/>
          <w:sz w:val="20"/>
          <w:szCs w:val="20"/>
          <w:lang w:val="en-GB"/>
        </w:rPr>
        <w:t>continues despite being subject to a prohibition order</w:t>
      </w:r>
      <w:r w:rsidR="004A2249" w:rsidRPr="0099772D">
        <w:rPr>
          <w:rFonts w:ascii="Times New Roman" w:hAnsi="Times New Roman" w:cs="Times New Roman"/>
          <w:color w:val="000000" w:themeColor="text1"/>
        </w:rPr>
        <w:t>;</w:t>
      </w:r>
    </w:p>
    <w:p w:rsidR="000C20DC" w:rsidRDefault="000C20DC" w:rsidP="0099772D">
      <w:pPr>
        <w:pStyle w:val="a6"/>
        <w:jc w:val="both"/>
        <w:rPr>
          <w:rFonts w:ascii="Arial" w:hAnsi="Arial" w:cs="Arial"/>
          <w:color w:val="000000" w:themeColor="text1"/>
          <w:sz w:val="20"/>
          <w:szCs w:val="20"/>
          <w:lang w:val="en-GB"/>
        </w:rPr>
      </w:pPr>
    </w:p>
    <w:p w:rsidR="00C043DD" w:rsidRPr="0099772D" w:rsidRDefault="005E494D" w:rsidP="00E5755B">
      <w:pPr>
        <w:pStyle w:val="a6"/>
        <w:numPr>
          <w:ilvl w:val="0"/>
          <w:numId w:val="13"/>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that </w:t>
      </w:r>
      <w:r w:rsidR="001F4536" w:rsidRPr="0099772D">
        <w:rPr>
          <w:rFonts w:ascii="Arial" w:hAnsi="Arial" w:cs="Arial"/>
          <w:color w:val="000000" w:themeColor="text1"/>
          <w:sz w:val="20"/>
          <w:szCs w:val="20"/>
          <w:lang w:val="en-GB"/>
        </w:rPr>
        <w:t>continues despite</w:t>
      </w:r>
      <w:r w:rsidR="000C20DC">
        <w:rPr>
          <w:rFonts w:ascii="Arial" w:hAnsi="Arial" w:cs="Arial"/>
          <w:color w:val="000000" w:themeColor="text1"/>
          <w:sz w:val="20"/>
          <w:szCs w:val="20"/>
          <w:lang w:val="en-GB"/>
        </w:rPr>
        <w:t xml:space="preserve"> the </w:t>
      </w:r>
      <w:r w:rsidR="000C20DC" w:rsidRPr="00720CD3">
        <w:rPr>
          <w:rFonts w:ascii="Arial" w:hAnsi="Arial" w:cs="Arial"/>
          <w:color w:val="000000" w:themeColor="text1"/>
          <w:sz w:val="20"/>
          <w:szCs w:val="20"/>
          <w:lang w:val="en-GB"/>
        </w:rPr>
        <w:t>Crowdfunding Affairs Office</w:t>
      </w:r>
      <w:r w:rsidR="001F4536" w:rsidRPr="0099772D">
        <w:rPr>
          <w:rFonts w:ascii="Arial" w:hAnsi="Arial" w:cs="Arial"/>
          <w:color w:val="000000" w:themeColor="text1"/>
          <w:sz w:val="20"/>
          <w:szCs w:val="20"/>
          <w:lang w:val="en-GB"/>
        </w:rPr>
        <w:t xml:space="preserve">’s refusal of </w:t>
      </w:r>
      <w:r w:rsidR="00C043DD" w:rsidRPr="0099772D">
        <w:rPr>
          <w:rFonts w:ascii="Arial" w:hAnsi="Arial" w:cs="Arial"/>
          <w:color w:val="000000" w:themeColor="text1"/>
          <w:sz w:val="20"/>
          <w:szCs w:val="20"/>
          <w:lang w:val="en-GB"/>
        </w:rPr>
        <w:t>the application;</w:t>
      </w:r>
    </w:p>
    <w:p w:rsidR="00384EC2" w:rsidRDefault="00384EC2" w:rsidP="0099772D">
      <w:pPr>
        <w:pStyle w:val="a6"/>
        <w:jc w:val="both"/>
        <w:rPr>
          <w:rFonts w:ascii="Arial" w:hAnsi="Arial" w:cs="Arial"/>
          <w:color w:val="000000" w:themeColor="text1"/>
          <w:sz w:val="20"/>
          <w:szCs w:val="20"/>
          <w:lang w:val="en-GB"/>
        </w:rPr>
      </w:pPr>
    </w:p>
    <w:p w:rsidR="002B698F" w:rsidRPr="0099772D" w:rsidRDefault="003439CB" w:rsidP="00E5755B">
      <w:pPr>
        <w:pStyle w:val="a6"/>
        <w:numPr>
          <w:ilvl w:val="0"/>
          <w:numId w:val="13"/>
        </w:numPr>
        <w:jc w:val="both"/>
        <w:rPr>
          <w:rFonts w:ascii="Arial" w:hAnsi="Arial" w:cs="Arial"/>
          <w:color w:val="000000" w:themeColor="text1"/>
          <w:sz w:val="20"/>
          <w:szCs w:val="20"/>
          <w:lang w:val="en-GB"/>
        </w:rPr>
      </w:pPr>
      <w:r w:rsidRPr="0099772D">
        <w:rPr>
          <w:rFonts w:ascii="Arial" w:hAnsi="Arial" w:cs="Arial"/>
          <w:color w:val="000000" w:themeColor="text1"/>
          <w:sz w:val="20"/>
          <w:szCs w:val="20"/>
          <w:lang w:val="en-GB"/>
        </w:rPr>
        <w:t xml:space="preserve">conducted in Hong Kong </w:t>
      </w:r>
      <w:r w:rsidR="0046003C">
        <w:rPr>
          <w:rFonts w:ascii="Arial" w:hAnsi="Arial" w:cs="Arial"/>
          <w:color w:val="000000" w:themeColor="text1"/>
          <w:sz w:val="20"/>
          <w:szCs w:val="20"/>
          <w:lang w:val="en-GB"/>
        </w:rPr>
        <w:t xml:space="preserve">where </w:t>
      </w:r>
      <w:r w:rsidR="00F929E1" w:rsidRPr="005E3CC8">
        <w:rPr>
          <w:rFonts w:ascii="Arial" w:hAnsi="Arial" w:cs="Arial"/>
          <w:color w:val="000000" w:themeColor="text1"/>
          <w:sz w:val="20"/>
          <w:szCs w:val="20"/>
          <w:lang w:val="en-GB"/>
        </w:rPr>
        <w:t xml:space="preserve">the </w:t>
      </w:r>
      <w:r w:rsidR="00F929E1" w:rsidRPr="00720CD3">
        <w:rPr>
          <w:rFonts w:ascii="Arial" w:hAnsi="Arial" w:cs="Arial"/>
          <w:color w:val="000000" w:themeColor="text1"/>
          <w:sz w:val="20"/>
          <w:szCs w:val="20"/>
          <w:lang w:val="en-GB"/>
        </w:rPr>
        <w:t>Crowdfunding Affairs Office</w:t>
      </w:r>
      <w:r w:rsidRPr="0099772D">
        <w:rPr>
          <w:rFonts w:ascii="Arial" w:hAnsi="Arial" w:cs="Arial"/>
          <w:color w:val="000000" w:themeColor="text1"/>
          <w:sz w:val="20"/>
          <w:szCs w:val="20"/>
          <w:lang w:val="en-GB"/>
        </w:rPr>
        <w:t xml:space="preserve"> and relevant law enforcement agencies have reasons to believe that the continued conduct of the activity will jeopardi</w:t>
      </w:r>
      <w:r w:rsidR="00004F69">
        <w:rPr>
          <w:rFonts w:ascii="Arial" w:hAnsi="Arial" w:cs="Arial"/>
          <w:color w:val="000000" w:themeColor="text1"/>
          <w:sz w:val="20"/>
          <w:szCs w:val="20"/>
          <w:lang w:val="en-GB"/>
        </w:rPr>
        <w:t>s</w:t>
      </w:r>
      <w:r w:rsidRPr="0099772D">
        <w:rPr>
          <w:rFonts w:ascii="Arial" w:hAnsi="Arial" w:cs="Arial"/>
          <w:color w:val="000000" w:themeColor="text1"/>
          <w:sz w:val="20"/>
          <w:szCs w:val="20"/>
          <w:lang w:val="en-GB"/>
        </w:rPr>
        <w:t>e pub</w:t>
      </w:r>
      <w:r w:rsidR="00F929E1">
        <w:rPr>
          <w:rFonts w:ascii="Arial" w:hAnsi="Arial" w:cs="Arial"/>
          <w:color w:val="000000" w:themeColor="text1"/>
          <w:sz w:val="20"/>
          <w:szCs w:val="20"/>
          <w:lang w:val="en-GB"/>
        </w:rPr>
        <w:t>l</w:t>
      </w:r>
      <w:r w:rsidRPr="0099772D">
        <w:rPr>
          <w:rFonts w:ascii="Arial" w:hAnsi="Arial" w:cs="Arial"/>
          <w:color w:val="000000" w:themeColor="text1"/>
          <w:sz w:val="20"/>
          <w:szCs w:val="20"/>
          <w:lang w:val="en-GB"/>
        </w:rPr>
        <w:t>ic interests, public safety or national security,</w:t>
      </w:r>
      <w:r w:rsidR="002B698F" w:rsidRPr="0099772D">
        <w:rPr>
          <w:rFonts w:ascii="Arial" w:hAnsi="Arial" w:cs="Arial"/>
          <w:color w:val="000000" w:themeColor="text1"/>
          <w:sz w:val="20"/>
          <w:szCs w:val="20"/>
          <w:lang w:val="en-GB"/>
        </w:rPr>
        <w:t xml:space="preserve"> </w:t>
      </w:r>
      <w:r w:rsidR="000B2EB8" w:rsidRPr="0099772D">
        <w:rPr>
          <w:rFonts w:ascii="Arial" w:hAnsi="Arial" w:cs="Arial"/>
          <w:color w:val="000000" w:themeColor="text1"/>
          <w:sz w:val="20"/>
          <w:szCs w:val="20"/>
          <w:lang w:val="en-GB"/>
        </w:rPr>
        <w:t xml:space="preserve">regardless of </w:t>
      </w:r>
      <w:r w:rsidR="002B698F" w:rsidRPr="0099772D">
        <w:rPr>
          <w:rFonts w:ascii="Arial" w:hAnsi="Arial" w:cs="Arial"/>
          <w:color w:val="000000" w:themeColor="text1"/>
          <w:sz w:val="20"/>
          <w:szCs w:val="20"/>
          <w:lang w:val="en-GB"/>
        </w:rPr>
        <w:t xml:space="preserve">whether the </w:t>
      </w:r>
      <w:r w:rsidR="00F929E1" w:rsidRPr="00720CD3">
        <w:rPr>
          <w:rFonts w:ascii="Arial" w:hAnsi="Arial" w:cs="Arial"/>
          <w:color w:val="000000" w:themeColor="text1"/>
          <w:sz w:val="20"/>
          <w:szCs w:val="20"/>
          <w:lang w:val="en-GB"/>
        </w:rPr>
        <w:t>Crowdfunding Affairs Office</w:t>
      </w:r>
      <w:r w:rsidR="00F929E1" w:rsidRPr="0099772D" w:rsidDel="00F929E1">
        <w:rPr>
          <w:rFonts w:ascii="Arial" w:hAnsi="Arial" w:cs="Arial"/>
          <w:color w:val="000000" w:themeColor="text1"/>
          <w:sz w:val="20"/>
          <w:szCs w:val="20"/>
          <w:lang w:val="en-GB"/>
        </w:rPr>
        <w:t xml:space="preserve"> </w:t>
      </w:r>
      <w:r w:rsidR="002B698F" w:rsidRPr="0099772D">
        <w:rPr>
          <w:rFonts w:ascii="Arial" w:hAnsi="Arial" w:cs="Arial"/>
          <w:color w:val="000000" w:themeColor="text1"/>
          <w:sz w:val="20"/>
          <w:szCs w:val="20"/>
          <w:lang w:val="en-GB"/>
        </w:rPr>
        <w:t xml:space="preserve"> has issued a consent notice, or </w:t>
      </w:r>
      <w:r w:rsidR="000B2EB8" w:rsidRPr="0099772D">
        <w:rPr>
          <w:rFonts w:ascii="Arial" w:hAnsi="Arial" w:cs="Arial"/>
          <w:color w:val="000000" w:themeColor="text1"/>
          <w:sz w:val="20"/>
          <w:szCs w:val="20"/>
          <w:lang w:val="en-GB"/>
        </w:rPr>
        <w:t xml:space="preserve">whether </w:t>
      </w:r>
      <w:r w:rsidR="002B698F" w:rsidRPr="0099772D">
        <w:rPr>
          <w:rFonts w:ascii="Arial" w:hAnsi="Arial" w:cs="Arial"/>
          <w:color w:val="000000" w:themeColor="text1"/>
          <w:sz w:val="20"/>
          <w:szCs w:val="20"/>
          <w:lang w:val="en-GB"/>
        </w:rPr>
        <w:t>the fundraiser has appli</w:t>
      </w:r>
      <w:r w:rsidR="00F929E1">
        <w:rPr>
          <w:rFonts w:ascii="Arial" w:hAnsi="Arial" w:cs="Arial"/>
          <w:color w:val="000000" w:themeColor="text1"/>
          <w:sz w:val="20"/>
          <w:szCs w:val="20"/>
          <w:lang w:val="en-GB"/>
        </w:rPr>
        <w:t>ed</w:t>
      </w:r>
      <w:r w:rsidR="002B698F" w:rsidRPr="0099772D">
        <w:rPr>
          <w:rFonts w:ascii="Arial" w:hAnsi="Arial" w:cs="Arial"/>
          <w:color w:val="000000" w:themeColor="text1"/>
          <w:sz w:val="20"/>
          <w:szCs w:val="20"/>
          <w:lang w:val="en-GB"/>
        </w:rPr>
        <w:t xml:space="preserve"> to the </w:t>
      </w:r>
      <w:r w:rsidR="00F929E1" w:rsidRPr="00720CD3">
        <w:rPr>
          <w:rFonts w:ascii="Arial" w:hAnsi="Arial" w:cs="Arial"/>
          <w:color w:val="000000" w:themeColor="text1"/>
          <w:sz w:val="20"/>
          <w:szCs w:val="20"/>
          <w:lang w:val="en-GB"/>
        </w:rPr>
        <w:t>Crowdfunding Affairs Office</w:t>
      </w:r>
      <w:r w:rsidR="002B698F" w:rsidRPr="0099772D">
        <w:rPr>
          <w:rFonts w:ascii="Arial" w:hAnsi="Arial" w:cs="Arial"/>
          <w:color w:val="000000" w:themeColor="text1"/>
          <w:sz w:val="20"/>
          <w:szCs w:val="20"/>
          <w:lang w:val="en-GB"/>
        </w:rPr>
        <w:t>;</w:t>
      </w:r>
    </w:p>
    <w:p w:rsidR="00384EC2" w:rsidRDefault="00384EC2" w:rsidP="0099772D">
      <w:pPr>
        <w:pStyle w:val="a6"/>
        <w:jc w:val="both"/>
        <w:rPr>
          <w:rFonts w:ascii="Arial" w:hAnsi="Arial" w:cs="Arial"/>
          <w:color w:val="000000" w:themeColor="text1"/>
          <w:sz w:val="20"/>
          <w:szCs w:val="20"/>
          <w:lang w:val="en-GB"/>
        </w:rPr>
      </w:pPr>
    </w:p>
    <w:p w:rsidR="004E7384" w:rsidRPr="0099772D" w:rsidRDefault="00694493" w:rsidP="00E5755B">
      <w:pPr>
        <w:pStyle w:val="a6"/>
        <w:numPr>
          <w:ilvl w:val="0"/>
          <w:numId w:val="13"/>
        </w:numPr>
        <w:jc w:val="both"/>
        <w:rPr>
          <w:rFonts w:ascii="Arial" w:hAnsi="Arial" w:cs="Arial"/>
          <w:color w:val="000000" w:themeColor="text1"/>
          <w:sz w:val="20"/>
          <w:szCs w:val="20"/>
          <w:lang w:val="en-GB"/>
        </w:rPr>
      </w:pPr>
      <w:r w:rsidRPr="0099772D">
        <w:rPr>
          <w:rFonts w:ascii="Arial" w:hAnsi="Arial" w:cs="Arial"/>
          <w:color w:val="000000" w:themeColor="text1"/>
          <w:sz w:val="20"/>
          <w:szCs w:val="20"/>
          <w:lang w:val="en-GB"/>
        </w:rPr>
        <w:t xml:space="preserve">conducted outside Hong Kong </w:t>
      </w:r>
      <w:r w:rsidR="0046003C">
        <w:rPr>
          <w:rFonts w:ascii="Arial" w:hAnsi="Arial" w:cs="Arial"/>
          <w:color w:val="000000" w:themeColor="text1"/>
          <w:sz w:val="20"/>
          <w:szCs w:val="20"/>
          <w:lang w:val="en-GB"/>
        </w:rPr>
        <w:t>where</w:t>
      </w:r>
      <w:r w:rsidR="00972B68" w:rsidRPr="0099772D">
        <w:rPr>
          <w:rFonts w:ascii="Arial" w:hAnsi="Arial" w:cs="Arial"/>
          <w:color w:val="000000" w:themeColor="text1"/>
          <w:sz w:val="20"/>
          <w:szCs w:val="20"/>
          <w:lang w:val="en-GB"/>
        </w:rPr>
        <w:t xml:space="preserve"> </w:t>
      </w:r>
      <w:r w:rsidR="004E7384" w:rsidRPr="0099772D">
        <w:rPr>
          <w:rFonts w:ascii="Arial" w:hAnsi="Arial" w:cs="Arial"/>
          <w:color w:val="000000" w:themeColor="text1"/>
          <w:sz w:val="20"/>
          <w:szCs w:val="20"/>
          <w:lang w:val="en-GB"/>
        </w:rPr>
        <w:t xml:space="preserve">the relevant law enforcement agencies have reasons to believe that it </w:t>
      </w:r>
      <w:r w:rsidR="00340744" w:rsidRPr="0099772D">
        <w:rPr>
          <w:rFonts w:ascii="Arial" w:hAnsi="Arial" w:cs="Arial"/>
          <w:color w:val="000000" w:themeColor="text1"/>
          <w:sz w:val="20"/>
          <w:szCs w:val="20"/>
          <w:lang w:val="en-GB"/>
        </w:rPr>
        <w:t xml:space="preserve">will </w:t>
      </w:r>
      <w:r w:rsidR="004E7384" w:rsidRPr="0099772D">
        <w:rPr>
          <w:rFonts w:ascii="Arial" w:hAnsi="Arial" w:cs="Arial"/>
          <w:color w:val="000000" w:themeColor="text1"/>
          <w:sz w:val="20"/>
          <w:szCs w:val="20"/>
          <w:lang w:val="en-GB"/>
        </w:rPr>
        <w:t>jeopardi</w:t>
      </w:r>
      <w:r w:rsidR="00004F69">
        <w:rPr>
          <w:rFonts w:ascii="Arial" w:hAnsi="Arial" w:cs="Arial"/>
          <w:color w:val="000000" w:themeColor="text1"/>
          <w:sz w:val="20"/>
          <w:szCs w:val="20"/>
          <w:lang w:val="en-GB"/>
        </w:rPr>
        <w:t>s</w:t>
      </w:r>
      <w:r w:rsidR="004E7384" w:rsidRPr="0099772D">
        <w:rPr>
          <w:rFonts w:ascii="Arial" w:hAnsi="Arial" w:cs="Arial"/>
          <w:color w:val="000000" w:themeColor="text1"/>
          <w:sz w:val="20"/>
          <w:szCs w:val="20"/>
          <w:lang w:val="en-GB"/>
        </w:rPr>
        <w:t>e public interests, public safety or national security in Hong Kong; and</w:t>
      </w:r>
    </w:p>
    <w:p w:rsidR="00384EC2" w:rsidRDefault="00384EC2" w:rsidP="0099772D">
      <w:pPr>
        <w:pStyle w:val="a6"/>
        <w:jc w:val="both"/>
        <w:rPr>
          <w:rFonts w:ascii="Arial" w:hAnsi="Arial" w:cs="Arial"/>
          <w:color w:val="000000" w:themeColor="text1"/>
          <w:sz w:val="20"/>
          <w:szCs w:val="20"/>
          <w:lang w:val="en-GB"/>
        </w:rPr>
      </w:pPr>
    </w:p>
    <w:p w:rsidR="00047FBD" w:rsidRPr="0099772D" w:rsidRDefault="00EE2DE6" w:rsidP="00E5755B">
      <w:pPr>
        <w:pStyle w:val="a6"/>
        <w:numPr>
          <w:ilvl w:val="0"/>
          <w:numId w:val="13"/>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where, </w:t>
      </w:r>
      <w:r w:rsidRPr="005E3CC8">
        <w:rPr>
          <w:rFonts w:ascii="Arial" w:hAnsi="Arial" w:cs="Arial"/>
          <w:color w:val="000000" w:themeColor="text1"/>
          <w:sz w:val="20"/>
          <w:szCs w:val="20"/>
          <w:lang w:val="en-GB"/>
        </w:rPr>
        <w:t>without reasonable grounds</w:t>
      </w:r>
      <w:r>
        <w:rPr>
          <w:rFonts w:ascii="Arial" w:hAnsi="Arial" w:cs="Arial"/>
          <w:color w:val="000000" w:themeColor="text1"/>
          <w:sz w:val="20"/>
          <w:szCs w:val="20"/>
          <w:lang w:val="en-GB"/>
        </w:rPr>
        <w:t>, the actual use of funds raised</w:t>
      </w:r>
      <w:r w:rsidR="000E2FAD" w:rsidRPr="0099772D">
        <w:rPr>
          <w:rFonts w:ascii="Arial" w:hAnsi="Arial" w:cs="Arial"/>
          <w:color w:val="000000" w:themeColor="text1"/>
          <w:sz w:val="20"/>
          <w:szCs w:val="20"/>
          <w:lang w:val="en-GB"/>
        </w:rPr>
        <w:t xml:space="preserve"> is</w:t>
      </w:r>
      <w:r w:rsidR="00E5755B">
        <w:rPr>
          <w:rFonts w:ascii="Arial" w:hAnsi="Arial" w:cs="Arial"/>
          <w:color w:val="000000" w:themeColor="text1"/>
          <w:sz w:val="20"/>
          <w:szCs w:val="20"/>
          <w:lang w:val="en-GB"/>
        </w:rPr>
        <w:t xml:space="preserve"> </w:t>
      </w:r>
      <w:r w:rsidR="000E2FAD" w:rsidRPr="0099772D">
        <w:rPr>
          <w:rFonts w:ascii="Arial" w:hAnsi="Arial" w:cs="Arial"/>
          <w:color w:val="000000" w:themeColor="text1"/>
          <w:sz w:val="20"/>
          <w:szCs w:val="20"/>
          <w:lang w:val="en-GB"/>
        </w:rPr>
        <w:t>obvio</w:t>
      </w:r>
      <w:r w:rsidR="00E5755B">
        <w:rPr>
          <w:rFonts w:ascii="Arial" w:hAnsi="Arial" w:cs="Arial"/>
          <w:color w:val="000000" w:themeColor="text1"/>
          <w:sz w:val="20"/>
          <w:szCs w:val="20"/>
          <w:lang w:val="en-GB"/>
        </w:rPr>
        <w:t xml:space="preserve">usly </w:t>
      </w:r>
      <w:r w:rsidR="000E2FAD" w:rsidRPr="0099772D">
        <w:rPr>
          <w:rFonts w:ascii="Arial" w:hAnsi="Arial" w:cs="Arial"/>
          <w:color w:val="000000" w:themeColor="text1"/>
          <w:sz w:val="20"/>
          <w:szCs w:val="20"/>
          <w:lang w:val="en-GB"/>
        </w:rPr>
        <w:t>inconsiste</w:t>
      </w:r>
      <w:r w:rsidR="00E5755B">
        <w:rPr>
          <w:rFonts w:ascii="Arial" w:hAnsi="Arial" w:cs="Arial"/>
          <w:color w:val="000000" w:themeColor="text1"/>
          <w:sz w:val="20"/>
          <w:szCs w:val="20"/>
          <w:lang w:val="en-GB"/>
        </w:rPr>
        <w:t>nt with the originally declared</w:t>
      </w:r>
      <w:r w:rsidR="000E2FAD" w:rsidRPr="0099772D">
        <w:rPr>
          <w:rFonts w:ascii="Arial" w:hAnsi="Arial" w:cs="Arial"/>
          <w:color w:val="000000" w:themeColor="text1"/>
          <w:sz w:val="20"/>
          <w:szCs w:val="20"/>
          <w:lang w:val="en-GB"/>
        </w:rPr>
        <w:t xml:space="preserve"> purpose of the </w:t>
      </w:r>
      <w:r w:rsidR="00E5755B">
        <w:rPr>
          <w:rFonts w:ascii="Arial" w:hAnsi="Arial" w:cs="Arial"/>
          <w:color w:val="000000" w:themeColor="text1"/>
          <w:sz w:val="20"/>
          <w:szCs w:val="20"/>
          <w:lang w:val="en-GB"/>
        </w:rPr>
        <w:t>C</w:t>
      </w:r>
      <w:r w:rsidR="000E2FAD" w:rsidRPr="0099772D">
        <w:rPr>
          <w:rFonts w:ascii="Arial" w:hAnsi="Arial" w:cs="Arial"/>
          <w:color w:val="000000" w:themeColor="text1"/>
          <w:sz w:val="20"/>
          <w:szCs w:val="20"/>
          <w:lang w:val="en-GB"/>
        </w:rPr>
        <w:t xml:space="preserve">rowdfunding </w:t>
      </w:r>
      <w:r w:rsidR="00E5755B">
        <w:rPr>
          <w:rFonts w:ascii="Arial" w:hAnsi="Arial" w:cs="Arial"/>
          <w:color w:val="000000" w:themeColor="text1"/>
          <w:sz w:val="20"/>
          <w:szCs w:val="20"/>
          <w:lang w:val="en-GB"/>
        </w:rPr>
        <w:t>A</w:t>
      </w:r>
      <w:r w:rsidR="000E2FAD" w:rsidRPr="0099772D">
        <w:rPr>
          <w:rFonts w:ascii="Arial" w:hAnsi="Arial" w:cs="Arial"/>
          <w:color w:val="000000" w:themeColor="text1"/>
          <w:sz w:val="20"/>
          <w:szCs w:val="20"/>
          <w:lang w:val="en-GB"/>
        </w:rPr>
        <w:t>ctivity.</w:t>
      </w:r>
    </w:p>
    <w:p w:rsidR="001B30F7" w:rsidRPr="0099772D" w:rsidRDefault="001B30F7" w:rsidP="00E5755B">
      <w:pPr>
        <w:jc w:val="both"/>
        <w:rPr>
          <w:rFonts w:ascii="Arial" w:hAnsi="Arial" w:cs="Arial"/>
          <w:color w:val="000000" w:themeColor="text1"/>
          <w:sz w:val="20"/>
          <w:szCs w:val="20"/>
          <w:lang w:val="en-GB"/>
        </w:rPr>
      </w:pPr>
      <w:r w:rsidRPr="0099772D">
        <w:rPr>
          <w:rFonts w:ascii="Arial" w:hAnsi="Arial" w:cs="Arial"/>
          <w:color w:val="000000" w:themeColor="text1"/>
          <w:sz w:val="20"/>
          <w:szCs w:val="20"/>
          <w:lang w:val="en-GB"/>
        </w:rPr>
        <w:t xml:space="preserve">It is proposed that </w:t>
      </w:r>
      <w:r w:rsidR="00972B68">
        <w:rPr>
          <w:rFonts w:ascii="Arial" w:hAnsi="Arial" w:cs="Arial"/>
          <w:color w:val="000000" w:themeColor="text1"/>
          <w:sz w:val="20"/>
          <w:szCs w:val="20"/>
          <w:lang w:val="en-GB"/>
        </w:rPr>
        <w:t xml:space="preserve">the </w:t>
      </w:r>
      <w:r w:rsidRPr="0099772D">
        <w:rPr>
          <w:rFonts w:ascii="Arial" w:hAnsi="Arial" w:cs="Arial"/>
          <w:color w:val="000000" w:themeColor="text1"/>
          <w:sz w:val="20"/>
          <w:szCs w:val="20"/>
          <w:lang w:val="en-GB"/>
        </w:rPr>
        <w:t xml:space="preserve">relevant law enforcement agencies </w:t>
      </w:r>
      <w:r w:rsidR="00FD08B4">
        <w:rPr>
          <w:rFonts w:ascii="Arial" w:hAnsi="Arial" w:cs="Arial"/>
          <w:color w:val="000000" w:themeColor="text1"/>
          <w:sz w:val="20"/>
          <w:szCs w:val="20"/>
          <w:lang w:val="en-GB"/>
        </w:rPr>
        <w:t>would be able to</w:t>
      </w:r>
      <w:r w:rsidRPr="0099772D">
        <w:rPr>
          <w:rFonts w:ascii="Arial" w:hAnsi="Arial" w:cs="Arial"/>
          <w:color w:val="000000" w:themeColor="text1"/>
          <w:sz w:val="20"/>
          <w:szCs w:val="20"/>
          <w:lang w:val="en-GB"/>
        </w:rPr>
        <w:t xml:space="preserve"> take the following actions against </w:t>
      </w:r>
      <w:r w:rsidR="00E5755B">
        <w:rPr>
          <w:rFonts w:ascii="Arial" w:hAnsi="Arial" w:cs="Arial"/>
          <w:color w:val="000000" w:themeColor="text1"/>
          <w:sz w:val="20"/>
          <w:szCs w:val="20"/>
          <w:lang w:val="en-GB"/>
        </w:rPr>
        <w:t>U</w:t>
      </w:r>
      <w:r w:rsidRPr="0099772D">
        <w:rPr>
          <w:rFonts w:ascii="Arial" w:hAnsi="Arial" w:cs="Arial"/>
          <w:color w:val="000000" w:themeColor="text1"/>
          <w:sz w:val="20"/>
          <w:szCs w:val="20"/>
          <w:lang w:val="en-GB"/>
        </w:rPr>
        <w:t xml:space="preserve">nlawful </w:t>
      </w:r>
      <w:r w:rsidR="00E5755B">
        <w:rPr>
          <w:rFonts w:ascii="Arial" w:hAnsi="Arial" w:cs="Arial"/>
          <w:color w:val="000000" w:themeColor="text1"/>
          <w:sz w:val="20"/>
          <w:szCs w:val="20"/>
          <w:lang w:val="en-GB"/>
        </w:rPr>
        <w:t>C</w:t>
      </w:r>
      <w:r w:rsidRPr="0099772D">
        <w:rPr>
          <w:rFonts w:ascii="Arial" w:hAnsi="Arial" w:cs="Arial"/>
          <w:color w:val="000000" w:themeColor="text1"/>
          <w:sz w:val="20"/>
          <w:szCs w:val="20"/>
          <w:lang w:val="en-GB"/>
        </w:rPr>
        <w:t>rowdf</w:t>
      </w:r>
      <w:r w:rsidR="00047FBD" w:rsidRPr="0099772D">
        <w:rPr>
          <w:rFonts w:ascii="Arial" w:hAnsi="Arial" w:cs="Arial"/>
          <w:color w:val="000000" w:themeColor="text1"/>
          <w:sz w:val="20"/>
          <w:szCs w:val="20"/>
          <w:lang w:val="en-GB"/>
        </w:rPr>
        <w:t xml:space="preserve">unding </w:t>
      </w:r>
      <w:r w:rsidR="00E5755B">
        <w:rPr>
          <w:rFonts w:ascii="Arial" w:hAnsi="Arial" w:cs="Arial"/>
          <w:color w:val="000000" w:themeColor="text1"/>
          <w:sz w:val="20"/>
          <w:szCs w:val="20"/>
          <w:lang w:val="en-GB"/>
        </w:rPr>
        <w:t>A</w:t>
      </w:r>
      <w:r w:rsidR="00047FBD" w:rsidRPr="0099772D">
        <w:rPr>
          <w:rFonts w:ascii="Arial" w:hAnsi="Arial" w:cs="Arial"/>
          <w:color w:val="000000" w:themeColor="text1"/>
          <w:sz w:val="20"/>
          <w:szCs w:val="20"/>
          <w:lang w:val="en-GB"/>
        </w:rPr>
        <w:t>ctivit</w:t>
      </w:r>
      <w:r w:rsidR="00E5755B">
        <w:rPr>
          <w:rFonts w:ascii="Arial" w:hAnsi="Arial" w:cs="Arial"/>
          <w:color w:val="000000" w:themeColor="text1"/>
          <w:sz w:val="20"/>
          <w:szCs w:val="20"/>
          <w:lang w:val="en-GB"/>
        </w:rPr>
        <w:t>y</w:t>
      </w:r>
      <w:r w:rsidR="00047FBD" w:rsidRPr="0099772D">
        <w:rPr>
          <w:rFonts w:ascii="Arial" w:hAnsi="Arial" w:cs="Arial"/>
          <w:color w:val="000000" w:themeColor="text1"/>
          <w:sz w:val="20"/>
          <w:szCs w:val="20"/>
          <w:lang w:val="en-GB"/>
        </w:rPr>
        <w:t xml:space="preserve">: </w:t>
      </w:r>
    </w:p>
    <w:p w:rsidR="001B30F7" w:rsidRPr="0099772D" w:rsidRDefault="001B30F7" w:rsidP="00972B68">
      <w:pPr>
        <w:pStyle w:val="a6"/>
        <w:numPr>
          <w:ilvl w:val="0"/>
          <w:numId w:val="12"/>
        </w:numPr>
        <w:jc w:val="both"/>
        <w:rPr>
          <w:rFonts w:ascii="Arial" w:hAnsi="Arial" w:cs="Arial"/>
          <w:color w:val="000000" w:themeColor="text1"/>
          <w:sz w:val="20"/>
          <w:szCs w:val="20"/>
          <w:lang w:val="en-GB"/>
        </w:rPr>
      </w:pPr>
      <w:r w:rsidRPr="0099772D">
        <w:rPr>
          <w:rFonts w:ascii="Arial" w:hAnsi="Arial" w:cs="Arial"/>
          <w:color w:val="000000" w:themeColor="text1"/>
          <w:sz w:val="20"/>
          <w:szCs w:val="20"/>
          <w:lang w:val="en-GB"/>
        </w:rPr>
        <w:t xml:space="preserve">issue an order to stop the </w:t>
      </w:r>
      <w:r w:rsidR="0046430B">
        <w:rPr>
          <w:rFonts w:ascii="Arial" w:hAnsi="Arial" w:cs="Arial"/>
          <w:color w:val="000000" w:themeColor="text1"/>
          <w:sz w:val="20"/>
          <w:szCs w:val="20"/>
          <w:lang w:val="en-GB"/>
        </w:rPr>
        <w:t>Crowdfunding A</w:t>
      </w:r>
      <w:r w:rsidRPr="0099772D">
        <w:rPr>
          <w:rFonts w:ascii="Arial" w:hAnsi="Arial" w:cs="Arial"/>
          <w:color w:val="000000" w:themeColor="text1"/>
          <w:sz w:val="20"/>
          <w:szCs w:val="20"/>
          <w:lang w:val="en-GB"/>
        </w:rPr>
        <w:t>ctivity;</w:t>
      </w:r>
    </w:p>
    <w:p w:rsidR="00384EC2" w:rsidRDefault="00384EC2" w:rsidP="0099772D">
      <w:pPr>
        <w:pStyle w:val="a6"/>
        <w:jc w:val="both"/>
        <w:rPr>
          <w:rFonts w:ascii="Arial" w:hAnsi="Arial" w:cs="Arial"/>
          <w:color w:val="000000" w:themeColor="text1"/>
          <w:sz w:val="20"/>
          <w:szCs w:val="20"/>
          <w:lang w:val="en-GB"/>
        </w:rPr>
      </w:pPr>
    </w:p>
    <w:p w:rsidR="001B30F7" w:rsidRPr="0099772D" w:rsidRDefault="001B30F7" w:rsidP="00E5755B">
      <w:pPr>
        <w:pStyle w:val="a6"/>
        <w:numPr>
          <w:ilvl w:val="0"/>
          <w:numId w:val="12"/>
        </w:numPr>
        <w:jc w:val="both"/>
        <w:rPr>
          <w:rFonts w:ascii="Arial" w:hAnsi="Arial" w:cs="Arial"/>
          <w:color w:val="000000" w:themeColor="text1"/>
          <w:sz w:val="20"/>
          <w:szCs w:val="20"/>
          <w:lang w:val="en-GB"/>
        </w:rPr>
      </w:pPr>
      <w:r w:rsidRPr="0099772D">
        <w:rPr>
          <w:rFonts w:ascii="Arial" w:hAnsi="Arial" w:cs="Arial"/>
          <w:color w:val="000000" w:themeColor="text1"/>
          <w:sz w:val="20"/>
          <w:szCs w:val="20"/>
          <w:lang w:val="en-GB"/>
        </w:rPr>
        <w:t xml:space="preserve">suspend the processing work of </w:t>
      </w:r>
      <w:r w:rsidR="00FD08B4">
        <w:rPr>
          <w:rFonts w:ascii="Arial" w:hAnsi="Arial" w:cs="Arial"/>
          <w:color w:val="000000" w:themeColor="text1"/>
          <w:sz w:val="20"/>
          <w:szCs w:val="20"/>
          <w:lang w:val="en-GB"/>
        </w:rPr>
        <w:t>an</w:t>
      </w:r>
      <w:r w:rsidRPr="0099772D">
        <w:rPr>
          <w:rFonts w:ascii="Arial" w:hAnsi="Arial" w:cs="Arial"/>
          <w:color w:val="000000" w:themeColor="text1"/>
          <w:sz w:val="20"/>
          <w:szCs w:val="20"/>
          <w:lang w:val="en-GB"/>
        </w:rPr>
        <w:t xml:space="preserve"> application made to</w:t>
      </w:r>
      <w:r w:rsidR="00AC0F28" w:rsidRPr="0099772D">
        <w:rPr>
          <w:rFonts w:ascii="Arial" w:hAnsi="Arial" w:cs="Arial"/>
          <w:color w:val="000000" w:themeColor="text1"/>
          <w:sz w:val="20"/>
          <w:szCs w:val="20"/>
          <w:lang w:val="en-GB"/>
        </w:rPr>
        <w:t xml:space="preserve"> the</w:t>
      </w:r>
      <w:r w:rsidR="00FD08B4">
        <w:rPr>
          <w:rFonts w:ascii="Arial" w:hAnsi="Arial" w:cs="Arial"/>
          <w:color w:val="000000" w:themeColor="text1"/>
          <w:sz w:val="20"/>
          <w:szCs w:val="20"/>
          <w:lang w:val="en-GB"/>
        </w:rPr>
        <w:t xml:space="preserve"> </w:t>
      </w:r>
      <w:r w:rsidR="00FD08B4" w:rsidRPr="00720CD3">
        <w:rPr>
          <w:rFonts w:ascii="Arial" w:hAnsi="Arial" w:cs="Arial"/>
          <w:color w:val="000000" w:themeColor="text1"/>
          <w:sz w:val="20"/>
          <w:szCs w:val="20"/>
          <w:lang w:val="en-GB"/>
        </w:rPr>
        <w:t>Crowdfunding Affairs Office</w:t>
      </w:r>
      <w:r w:rsidRPr="0099772D">
        <w:rPr>
          <w:rFonts w:ascii="Arial" w:hAnsi="Arial" w:cs="Arial"/>
          <w:color w:val="000000" w:themeColor="text1"/>
          <w:sz w:val="20"/>
          <w:szCs w:val="20"/>
          <w:lang w:val="en-GB"/>
        </w:rPr>
        <w:t xml:space="preserve"> until </w:t>
      </w:r>
      <w:r w:rsidR="00BA1336">
        <w:rPr>
          <w:rFonts w:ascii="Arial" w:hAnsi="Arial" w:cs="Arial"/>
          <w:color w:val="000000" w:themeColor="text1"/>
          <w:sz w:val="20"/>
          <w:szCs w:val="20"/>
          <w:lang w:val="en-GB"/>
        </w:rPr>
        <w:t>it</w:t>
      </w:r>
      <w:r w:rsidRPr="0099772D">
        <w:rPr>
          <w:rFonts w:ascii="Arial" w:hAnsi="Arial" w:cs="Arial"/>
          <w:color w:val="000000" w:themeColor="text1"/>
          <w:sz w:val="20"/>
          <w:szCs w:val="20"/>
          <w:lang w:val="en-GB"/>
        </w:rPr>
        <w:t xml:space="preserve"> is reasonably satisfied that the work may resume; </w:t>
      </w:r>
    </w:p>
    <w:p w:rsidR="00384EC2" w:rsidRDefault="00384EC2" w:rsidP="0099772D">
      <w:pPr>
        <w:pStyle w:val="a6"/>
        <w:jc w:val="both"/>
        <w:rPr>
          <w:rFonts w:ascii="Arial" w:hAnsi="Arial" w:cs="Arial"/>
          <w:color w:val="000000" w:themeColor="text1"/>
          <w:sz w:val="20"/>
          <w:szCs w:val="20"/>
          <w:lang w:val="en-GB"/>
        </w:rPr>
      </w:pPr>
    </w:p>
    <w:p w:rsidR="001B30F7" w:rsidRPr="0099772D" w:rsidRDefault="00992BAF" w:rsidP="00E5755B">
      <w:pPr>
        <w:pStyle w:val="a6"/>
        <w:numPr>
          <w:ilvl w:val="0"/>
          <w:numId w:val="12"/>
        </w:numPr>
        <w:jc w:val="both"/>
        <w:rPr>
          <w:rFonts w:ascii="Arial" w:hAnsi="Arial" w:cs="Arial"/>
          <w:color w:val="000000" w:themeColor="text1"/>
          <w:sz w:val="20"/>
          <w:szCs w:val="20"/>
          <w:lang w:val="en-GB"/>
        </w:rPr>
      </w:pPr>
      <w:r w:rsidRPr="0099772D">
        <w:rPr>
          <w:rFonts w:ascii="Arial" w:hAnsi="Arial" w:cs="Arial"/>
          <w:color w:val="000000" w:themeColor="text1"/>
          <w:sz w:val="20"/>
          <w:szCs w:val="20"/>
          <w:lang w:val="en-GB"/>
        </w:rPr>
        <w:t>prosecu</w:t>
      </w:r>
      <w:r w:rsidR="00972B68">
        <w:rPr>
          <w:rFonts w:ascii="Arial" w:hAnsi="Arial" w:cs="Arial"/>
          <w:color w:val="000000" w:themeColor="text1"/>
          <w:sz w:val="20"/>
          <w:szCs w:val="20"/>
          <w:lang w:val="en-GB"/>
        </w:rPr>
        <w:t>te</w:t>
      </w:r>
      <w:r w:rsidRPr="0099772D">
        <w:rPr>
          <w:rFonts w:ascii="Arial" w:hAnsi="Arial" w:cs="Arial"/>
          <w:color w:val="000000" w:themeColor="text1"/>
          <w:sz w:val="20"/>
          <w:szCs w:val="20"/>
          <w:lang w:val="en-GB"/>
        </w:rPr>
        <w:t xml:space="preserve"> </w:t>
      </w:r>
      <w:r w:rsidR="002D17A3" w:rsidRPr="0099772D">
        <w:rPr>
          <w:rFonts w:ascii="Arial" w:hAnsi="Arial" w:cs="Arial"/>
          <w:color w:val="000000" w:themeColor="text1"/>
          <w:sz w:val="20"/>
          <w:szCs w:val="20"/>
          <w:lang w:val="en-GB"/>
        </w:rPr>
        <w:t xml:space="preserve">the </w:t>
      </w:r>
      <w:r w:rsidRPr="0099772D">
        <w:rPr>
          <w:rFonts w:ascii="Arial" w:hAnsi="Arial" w:cs="Arial"/>
          <w:color w:val="000000" w:themeColor="text1"/>
          <w:sz w:val="20"/>
          <w:szCs w:val="20"/>
          <w:lang w:val="en-GB"/>
        </w:rPr>
        <w:t>person</w:t>
      </w:r>
      <w:r w:rsidR="00972B68">
        <w:rPr>
          <w:rFonts w:ascii="Arial" w:hAnsi="Arial" w:cs="Arial"/>
          <w:color w:val="000000" w:themeColor="text1"/>
          <w:sz w:val="20"/>
          <w:szCs w:val="20"/>
          <w:lang w:val="en-GB"/>
        </w:rPr>
        <w:t>(s)</w:t>
      </w:r>
      <w:r w:rsidRPr="0099772D">
        <w:rPr>
          <w:rFonts w:ascii="Arial" w:hAnsi="Arial" w:cs="Arial"/>
          <w:color w:val="000000" w:themeColor="text1"/>
          <w:sz w:val="20"/>
          <w:szCs w:val="20"/>
          <w:lang w:val="en-GB"/>
        </w:rPr>
        <w:t xml:space="preserve"> responsible for the </w:t>
      </w:r>
      <w:r w:rsidR="0046430B">
        <w:rPr>
          <w:rFonts w:ascii="Arial" w:hAnsi="Arial" w:cs="Arial"/>
          <w:color w:val="000000" w:themeColor="text1"/>
          <w:sz w:val="20"/>
          <w:szCs w:val="20"/>
          <w:lang w:val="en-GB"/>
        </w:rPr>
        <w:t>Crowdfunding A</w:t>
      </w:r>
      <w:r w:rsidR="0046430B" w:rsidRPr="00F55D52">
        <w:rPr>
          <w:rFonts w:ascii="Arial" w:hAnsi="Arial" w:cs="Arial"/>
          <w:color w:val="000000" w:themeColor="text1"/>
          <w:sz w:val="20"/>
          <w:szCs w:val="20"/>
          <w:lang w:val="en-GB"/>
        </w:rPr>
        <w:t>ctivity</w:t>
      </w:r>
      <w:r w:rsidR="00BA1336">
        <w:rPr>
          <w:rFonts w:ascii="Arial" w:hAnsi="Arial" w:cs="Arial"/>
          <w:color w:val="000000" w:themeColor="text1"/>
          <w:sz w:val="20"/>
          <w:szCs w:val="20"/>
          <w:lang w:val="en-GB"/>
        </w:rPr>
        <w:t xml:space="preserve">. It is proposed that </w:t>
      </w:r>
      <w:r w:rsidR="00352C01">
        <w:rPr>
          <w:rFonts w:ascii="Arial" w:hAnsi="Arial" w:cs="Arial"/>
          <w:color w:val="000000" w:themeColor="text1"/>
          <w:sz w:val="20"/>
          <w:szCs w:val="20"/>
          <w:lang w:val="en-GB"/>
        </w:rPr>
        <w:t>t</w:t>
      </w:r>
      <w:r w:rsidR="00BA1336">
        <w:rPr>
          <w:rFonts w:ascii="Arial" w:hAnsi="Arial" w:cs="Arial"/>
          <w:color w:val="000000" w:themeColor="text1"/>
          <w:sz w:val="20"/>
          <w:szCs w:val="20"/>
          <w:lang w:val="en-GB"/>
        </w:rPr>
        <w:t xml:space="preserve">he Department of Justice would determine whether to prosecute on indictment or </w:t>
      </w:r>
      <w:r w:rsidR="00352C01">
        <w:rPr>
          <w:rFonts w:ascii="Arial" w:hAnsi="Arial" w:cs="Arial"/>
          <w:color w:val="000000" w:themeColor="text1"/>
          <w:sz w:val="20"/>
          <w:szCs w:val="20"/>
          <w:lang w:val="en-GB"/>
        </w:rPr>
        <w:t>in summary proceedings having regard to the seriousness of the case.</w:t>
      </w:r>
      <w:r w:rsidR="00BA1336">
        <w:rPr>
          <w:rFonts w:ascii="Arial" w:hAnsi="Arial" w:cs="Arial"/>
          <w:color w:val="000000" w:themeColor="text1"/>
          <w:sz w:val="20"/>
          <w:szCs w:val="20"/>
          <w:lang w:val="en-GB"/>
        </w:rPr>
        <w:t xml:space="preserve"> </w:t>
      </w:r>
      <w:r w:rsidR="00C20183">
        <w:rPr>
          <w:rFonts w:ascii="Arial" w:hAnsi="Arial" w:cs="Arial"/>
          <w:color w:val="000000" w:themeColor="text1"/>
          <w:sz w:val="20"/>
          <w:szCs w:val="20"/>
          <w:lang w:val="en-GB"/>
        </w:rPr>
        <w:t>The proposals also include making u</w:t>
      </w:r>
      <w:r w:rsidR="00352C01">
        <w:rPr>
          <w:rFonts w:ascii="Arial" w:hAnsi="Arial" w:cs="Arial"/>
          <w:color w:val="000000" w:themeColor="text1"/>
          <w:sz w:val="20"/>
          <w:szCs w:val="20"/>
          <w:lang w:val="en-GB"/>
        </w:rPr>
        <w:t xml:space="preserve">nlawful crowdfunding activity of a serious nature subject to imprisonment </w:t>
      </w:r>
      <w:r w:rsidR="00C20183">
        <w:rPr>
          <w:rFonts w:ascii="Arial" w:hAnsi="Arial" w:cs="Arial"/>
          <w:color w:val="000000" w:themeColor="text1"/>
          <w:sz w:val="20"/>
          <w:szCs w:val="20"/>
          <w:lang w:val="en-GB"/>
        </w:rPr>
        <w:t xml:space="preserve">and imposing criminal liability on individuals who </w:t>
      </w:r>
      <w:r w:rsidR="00352C01">
        <w:rPr>
          <w:rFonts w:ascii="Arial" w:hAnsi="Arial" w:cs="Arial"/>
          <w:color w:val="000000" w:themeColor="text1"/>
          <w:sz w:val="20"/>
          <w:szCs w:val="20"/>
          <w:lang w:val="en-GB"/>
        </w:rPr>
        <w:t xml:space="preserve">fund </w:t>
      </w:r>
      <w:r w:rsidR="00C20183">
        <w:rPr>
          <w:rFonts w:ascii="Arial" w:hAnsi="Arial" w:cs="Arial"/>
          <w:color w:val="000000" w:themeColor="text1"/>
          <w:sz w:val="20"/>
          <w:szCs w:val="20"/>
          <w:lang w:val="en-GB"/>
        </w:rPr>
        <w:t>U</w:t>
      </w:r>
      <w:r w:rsidR="00C20183" w:rsidRPr="005E3CC8">
        <w:rPr>
          <w:rFonts w:ascii="Arial" w:hAnsi="Arial" w:cs="Arial"/>
          <w:color w:val="000000" w:themeColor="text1"/>
          <w:sz w:val="20"/>
          <w:szCs w:val="20"/>
          <w:lang w:val="en-GB"/>
        </w:rPr>
        <w:t xml:space="preserve">nlawful </w:t>
      </w:r>
      <w:r w:rsidR="00C20183">
        <w:rPr>
          <w:rFonts w:ascii="Arial" w:hAnsi="Arial" w:cs="Arial"/>
          <w:color w:val="000000" w:themeColor="text1"/>
          <w:sz w:val="20"/>
          <w:szCs w:val="20"/>
          <w:lang w:val="en-GB"/>
        </w:rPr>
        <w:t>C</w:t>
      </w:r>
      <w:r w:rsidR="00C20183" w:rsidRPr="005E3CC8">
        <w:rPr>
          <w:rFonts w:ascii="Arial" w:hAnsi="Arial" w:cs="Arial"/>
          <w:color w:val="000000" w:themeColor="text1"/>
          <w:sz w:val="20"/>
          <w:szCs w:val="20"/>
          <w:lang w:val="en-GB"/>
        </w:rPr>
        <w:t xml:space="preserve">rowdfunding </w:t>
      </w:r>
      <w:r w:rsidR="00C20183">
        <w:rPr>
          <w:rFonts w:ascii="Arial" w:hAnsi="Arial" w:cs="Arial"/>
          <w:color w:val="000000" w:themeColor="text1"/>
          <w:sz w:val="20"/>
          <w:szCs w:val="20"/>
          <w:lang w:val="en-GB"/>
        </w:rPr>
        <w:t>A</w:t>
      </w:r>
      <w:r w:rsidR="00C20183" w:rsidRPr="005E3CC8">
        <w:rPr>
          <w:rFonts w:ascii="Arial" w:hAnsi="Arial" w:cs="Arial"/>
          <w:color w:val="000000" w:themeColor="text1"/>
          <w:sz w:val="20"/>
          <w:szCs w:val="20"/>
          <w:lang w:val="en-GB"/>
        </w:rPr>
        <w:t>ctivit</w:t>
      </w:r>
      <w:r w:rsidR="00C20183">
        <w:rPr>
          <w:rFonts w:ascii="Arial" w:hAnsi="Arial" w:cs="Arial"/>
          <w:color w:val="000000" w:themeColor="text1"/>
          <w:sz w:val="20"/>
          <w:szCs w:val="20"/>
          <w:lang w:val="en-GB"/>
        </w:rPr>
        <w:t>y</w:t>
      </w:r>
      <w:r w:rsidRPr="0099772D">
        <w:rPr>
          <w:rFonts w:ascii="Arial" w:hAnsi="Arial" w:cs="Arial"/>
          <w:color w:val="000000" w:themeColor="text1"/>
          <w:sz w:val="20"/>
          <w:szCs w:val="20"/>
          <w:lang w:val="en-GB"/>
        </w:rPr>
        <w:t>;</w:t>
      </w:r>
    </w:p>
    <w:p w:rsidR="00384EC2" w:rsidRDefault="00384EC2" w:rsidP="0099772D">
      <w:pPr>
        <w:pStyle w:val="a6"/>
        <w:jc w:val="both"/>
        <w:rPr>
          <w:rFonts w:ascii="Arial" w:hAnsi="Arial" w:cs="Arial"/>
          <w:color w:val="000000" w:themeColor="text1"/>
          <w:sz w:val="20"/>
          <w:szCs w:val="20"/>
          <w:lang w:val="en-GB"/>
        </w:rPr>
      </w:pPr>
    </w:p>
    <w:p w:rsidR="00992BAF" w:rsidRPr="0099772D" w:rsidRDefault="00992BAF" w:rsidP="00E5755B">
      <w:pPr>
        <w:pStyle w:val="a6"/>
        <w:numPr>
          <w:ilvl w:val="0"/>
          <w:numId w:val="12"/>
        </w:numPr>
        <w:jc w:val="both"/>
        <w:rPr>
          <w:rFonts w:ascii="Arial" w:hAnsi="Arial" w:cs="Arial"/>
          <w:color w:val="000000" w:themeColor="text1"/>
          <w:sz w:val="20"/>
          <w:szCs w:val="20"/>
          <w:lang w:val="en-GB"/>
        </w:rPr>
      </w:pPr>
      <w:r w:rsidRPr="0099772D">
        <w:rPr>
          <w:rFonts w:ascii="Arial" w:hAnsi="Arial" w:cs="Arial"/>
          <w:color w:val="000000" w:themeColor="text1"/>
          <w:sz w:val="20"/>
          <w:szCs w:val="20"/>
          <w:lang w:val="en-GB"/>
        </w:rPr>
        <w:t xml:space="preserve">direct </w:t>
      </w:r>
      <w:r w:rsidR="003679D7">
        <w:rPr>
          <w:rFonts w:ascii="Arial" w:hAnsi="Arial" w:cs="Arial"/>
          <w:color w:val="000000" w:themeColor="text1"/>
          <w:sz w:val="20"/>
          <w:szCs w:val="20"/>
          <w:lang w:val="en-GB"/>
        </w:rPr>
        <w:t xml:space="preserve">the </w:t>
      </w:r>
      <w:r w:rsidRPr="0099772D">
        <w:rPr>
          <w:rFonts w:ascii="Arial" w:hAnsi="Arial" w:cs="Arial"/>
          <w:color w:val="000000" w:themeColor="text1"/>
          <w:sz w:val="20"/>
          <w:szCs w:val="20"/>
          <w:lang w:val="en-GB"/>
        </w:rPr>
        <w:t xml:space="preserve">removal of the message concerning the </w:t>
      </w:r>
      <w:r w:rsidR="0046430B">
        <w:rPr>
          <w:rFonts w:ascii="Arial" w:hAnsi="Arial" w:cs="Arial"/>
          <w:color w:val="000000" w:themeColor="text1"/>
          <w:sz w:val="20"/>
          <w:szCs w:val="20"/>
          <w:lang w:val="en-GB"/>
        </w:rPr>
        <w:t>Crowdfunding A</w:t>
      </w:r>
      <w:r w:rsidR="0046430B" w:rsidRPr="00F55D52">
        <w:rPr>
          <w:rFonts w:ascii="Arial" w:hAnsi="Arial" w:cs="Arial"/>
          <w:color w:val="000000" w:themeColor="text1"/>
          <w:sz w:val="20"/>
          <w:szCs w:val="20"/>
          <w:lang w:val="en-GB"/>
        </w:rPr>
        <w:t>ctivity</w:t>
      </w:r>
      <w:r w:rsidR="00004F69">
        <w:rPr>
          <w:rFonts w:ascii="Arial" w:hAnsi="Arial" w:cs="Arial"/>
          <w:color w:val="000000" w:themeColor="text1"/>
          <w:sz w:val="20"/>
          <w:szCs w:val="20"/>
          <w:lang w:val="en-GB"/>
        </w:rPr>
        <w:t xml:space="preserve"> </w:t>
      </w:r>
      <w:r w:rsidRPr="0099772D">
        <w:rPr>
          <w:rFonts w:ascii="Arial" w:hAnsi="Arial" w:cs="Arial"/>
          <w:color w:val="000000" w:themeColor="text1"/>
          <w:sz w:val="20"/>
          <w:szCs w:val="20"/>
          <w:lang w:val="en-GB"/>
        </w:rPr>
        <w:t>from the crowdfunding platform, social media and other communications technology media that publish the message;</w:t>
      </w:r>
    </w:p>
    <w:p w:rsidR="00384EC2" w:rsidRDefault="00384EC2" w:rsidP="0099772D">
      <w:pPr>
        <w:pStyle w:val="a6"/>
        <w:jc w:val="both"/>
        <w:rPr>
          <w:rFonts w:ascii="Arial" w:hAnsi="Arial" w:cs="Arial"/>
          <w:color w:val="000000" w:themeColor="text1"/>
          <w:sz w:val="20"/>
          <w:szCs w:val="20"/>
          <w:lang w:val="en-GB"/>
        </w:rPr>
      </w:pPr>
    </w:p>
    <w:p w:rsidR="00992BAF" w:rsidRPr="0099772D" w:rsidRDefault="00992BAF" w:rsidP="00E5755B">
      <w:pPr>
        <w:pStyle w:val="a6"/>
        <w:numPr>
          <w:ilvl w:val="0"/>
          <w:numId w:val="12"/>
        </w:numPr>
        <w:jc w:val="both"/>
        <w:rPr>
          <w:rFonts w:ascii="Arial" w:hAnsi="Arial" w:cs="Arial"/>
          <w:color w:val="000000" w:themeColor="text1"/>
          <w:sz w:val="20"/>
          <w:szCs w:val="20"/>
          <w:lang w:val="en-GB"/>
        </w:rPr>
      </w:pPr>
      <w:r w:rsidRPr="0099772D">
        <w:rPr>
          <w:rFonts w:ascii="Arial" w:hAnsi="Arial" w:cs="Arial"/>
          <w:color w:val="000000" w:themeColor="text1"/>
          <w:sz w:val="20"/>
          <w:szCs w:val="20"/>
          <w:lang w:val="en-GB"/>
        </w:rPr>
        <w:lastRenderedPageBreak/>
        <w:t>direct relevant financial institution</w:t>
      </w:r>
      <w:r w:rsidR="00901555" w:rsidRPr="0099772D">
        <w:rPr>
          <w:rFonts w:ascii="Arial" w:hAnsi="Arial" w:cs="Arial"/>
          <w:color w:val="000000" w:themeColor="text1"/>
          <w:sz w:val="20"/>
          <w:szCs w:val="20"/>
          <w:lang w:val="en-GB"/>
        </w:rPr>
        <w:t>s</w:t>
      </w:r>
      <w:r w:rsidRPr="0099772D">
        <w:rPr>
          <w:rFonts w:ascii="Arial" w:hAnsi="Arial" w:cs="Arial"/>
          <w:color w:val="000000" w:themeColor="text1"/>
          <w:sz w:val="20"/>
          <w:szCs w:val="20"/>
          <w:lang w:val="en-GB"/>
        </w:rPr>
        <w:t xml:space="preserve"> to discontinue or stop fund movement</w:t>
      </w:r>
      <w:r w:rsidR="00E5755B">
        <w:rPr>
          <w:rFonts w:ascii="Arial" w:hAnsi="Arial" w:cs="Arial"/>
          <w:color w:val="000000" w:themeColor="text1"/>
          <w:sz w:val="20"/>
          <w:szCs w:val="20"/>
          <w:lang w:val="en-GB"/>
        </w:rPr>
        <w:t>s</w:t>
      </w:r>
      <w:r w:rsidRPr="0099772D">
        <w:rPr>
          <w:rFonts w:ascii="Arial" w:hAnsi="Arial" w:cs="Arial"/>
          <w:color w:val="000000" w:themeColor="text1"/>
          <w:sz w:val="20"/>
          <w:szCs w:val="20"/>
          <w:lang w:val="en-GB"/>
        </w:rPr>
        <w:t xml:space="preserve"> </w:t>
      </w:r>
      <w:r w:rsidR="003679D7">
        <w:rPr>
          <w:rFonts w:ascii="Arial" w:hAnsi="Arial" w:cs="Arial"/>
          <w:color w:val="000000" w:themeColor="text1"/>
          <w:sz w:val="20"/>
          <w:szCs w:val="20"/>
          <w:lang w:val="en-GB"/>
        </w:rPr>
        <w:t>relating to</w:t>
      </w:r>
      <w:r w:rsidR="00E5755B" w:rsidRPr="0099772D">
        <w:rPr>
          <w:rFonts w:ascii="Arial" w:hAnsi="Arial" w:cs="Arial"/>
          <w:color w:val="000000" w:themeColor="text1"/>
          <w:sz w:val="20"/>
          <w:szCs w:val="20"/>
          <w:lang w:val="en-GB"/>
        </w:rPr>
        <w:t xml:space="preserve"> </w:t>
      </w:r>
      <w:r w:rsidRPr="0099772D">
        <w:rPr>
          <w:rFonts w:ascii="Arial" w:hAnsi="Arial" w:cs="Arial"/>
          <w:color w:val="000000" w:themeColor="text1"/>
          <w:sz w:val="20"/>
          <w:szCs w:val="20"/>
          <w:lang w:val="en-GB"/>
        </w:rPr>
        <w:t xml:space="preserve">the </w:t>
      </w:r>
      <w:r w:rsidR="0046430B">
        <w:rPr>
          <w:rFonts w:ascii="Arial" w:hAnsi="Arial" w:cs="Arial"/>
          <w:color w:val="000000" w:themeColor="text1"/>
          <w:sz w:val="20"/>
          <w:szCs w:val="20"/>
          <w:lang w:val="en-GB"/>
        </w:rPr>
        <w:t>Crowdfunding A</w:t>
      </w:r>
      <w:r w:rsidR="0046430B" w:rsidRPr="00F55D52">
        <w:rPr>
          <w:rFonts w:ascii="Arial" w:hAnsi="Arial" w:cs="Arial"/>
          <w:color w:val="000000" w:themeColor="text1"/>
          <w:sz w:val="20"/>
          <w:szCs w:val="20"/>
          <w:lang w:val="en-GB"/>
        </w:rPr>
        <w:t>ctivity</w:t>
      </w:r>
      <w:r w:rsidRPr="0099772D">
        <w:rPr>
          <w:rFonts w:ascii="Arial" w:hAnsi="Arial" w:cs="Arial"/>
          <w:color w:val="000000" w:themeColor="text1"/>
          <w:sz w:val="20"/>
          <w:szCs w:val="20"/>
          <w:lang w:val="en-GB"/>
        </w:rPr>
        <w:t xml:space="preserve"> and </w:t>
      </w:r>
      <w:r w:rsidR="00C246D3" w:rsidRPr="0099772D">
        <w:rPr>
          <w:rFonts w:ascii="Arial" w:hAnsi="Arial" w:cs="Arial"/>
          <w:color w:val="000000" w:themeColor="text1"/>
          <w:sz w:val="20"/>
          <w:szCs w:val="20"/>
          <w:lang w:val="en-GB"/>
        </w:rPr>
        <w:t>investigate</w:t>
      </w:r>
      <w:r w:rsidRPr="0099772D">
        <w:rPr>
          <w:rFonts w:ascii="Arial" w:hAnsi="Arial" w:cs="Arial"/>
          <w:color w:val="000000" w:themeColor="text1"/>
          <w:sz w:val="20"/>
          <w:szCs w:val="20"/>
          <w:lang w:val="en-GB"/>
        </w:rPr>
        <w:t xml:space="preserve"> p</w:t>
      </w:r>
      <w:r w:rsidR="001C1C9E" w:rsidRPr="0099772D">
        <w:rPr>
          <w:rFonts w:ascii="Arial" w:hAnsi="Arial" w:cs="Arial"/>
          <w:color w:val="000000" w:themeColor="text1"/>
          <w:sz w:val="20"/>
          <w:szCs w:val="20"/>
          <w:lang w:val="en-GB"/>
        </w:rPr>
        <w:t>erson</w:t>
      </w:r>
      <w:r w:rsidR="003679D7">
        <w:rPr>
          <w:rFonts w:ascii="Arial" w:hAnsi="Arial" w:cs="Arial"/>
          <w:color w:val="000000" w:themeColor="text1"/>
          <w:sz w:val="20"/>
          <w:szCs w:val="20"/>
          <w:lang w:val="en-GB"/>
        </w:rPr>
        <w:t>s</w:t>
      </w:r>
      <w:r w:rsidR="001C1C9E" w:rsidRPr="0099772D">
        <w:rPr>
          <w:rFonts w:ascii="Arial" w:hAnsi="Arial" w:cs="Arial"/>
          <w:color w:val="000000" w:themeColor="text1"/>
          <w:sz w:val="20"/>
          <w:szCs w:val="20"/>
          <w:lang w:val="en-GB"/>
        </w:rPr>
        <w:t xml:space="preserve"> and bank account</w:t>
      </w:r>
      <w:r w:rsidR="003679D7">
        <w:rPr>
          <w:rFonts w:ascii="Arial" w:hAnsi="Arial" w:cs="Arial"/>
          <w:color w:val="000000" w:themeColor="text1"/>
          <w:sz w:val="20"/>
          <w:szCs w:val="20"/>
          <w:lang w:val="en-GB"/>
        </w:rPr>
        <w:t>s</w:t>
      </w:r>
      <w:r w:rsidR="001C1C9E" w:rsidRPr="0099772D">
        <w:rPr>
          <w:rFonts w:ascii="Arial" w:hAnsi="Arial" w:cs="Arial"/>
          <w:color w:val="000000" w:themeColor="text1"/>
          <w:sz w:val="20"/>
          <w:szCs w:val="20"/>
          <w:lang w:val="en-GB"/>
        </w:rPr>
        <w:t xml:space="preserve"> involved;</w:t>
      </w:r>
      <w:r w:rsidRPr="0099772D">
        <w:rPr>
          <w:rFonts w:ascii="Arial" w:hAnsi="Arial" w:cs="Arial"/>
          <w:color w:val="000000" w:themeColor="text1"/>
          <w:sz w:val="20"/>
          <w:szCs w:val="20"/>
          <w:lang w:val="en-GB"/>
        </w:rPr>
        <w:t xml:space="preserve"> and</w:t>
      </w:r>
    </w:p>
    <w:p w:rsidR="00384EC2" w:rsidRDefault="00384EC2" w:rsidP="0099772D">
      <w:pPr>
        <w:pStyle w:val="a6"/>
        <w:jc w:val="both"/>
        <w:rPr>
          <w:rFonts w:ascii="Arial" w:hAnsi="Arial" w:cs="Arial"/>
          <w:color w:val="000000" w:themeColor="text1"/>
          <w:sz w:val="20"/>
          <w:szCs w:val="20"/>
          <w:lang w:val="en-GB"/>
        </w:rPr>
      </w:pPr>
    </w:p>
    <w:p w:rsidR="0038798E" w:rsidRPr="0099772D" w:rsidRDefault="0038798E" w:rsidP="00E5755B">
      <w:pPr>
        <w:pStyle w:val="a6"/>
        <w:numPr>
          <w:ilvl w:val="0"/>
          <w:numId w:val="12"/>
        </w:numPr>
        <w:jc w:val="both"/>
        <w:rPr>
          <w:rFonts w:ascii="Arial" w:hAnsi="Arial" w:cs="Arial"/>
          <w:color w:val="000000" w:themeColor="text1"/>
          <w:sz w:val="20"/>
          <w:szCs w:val="20"/>
          <w:lang w:val="en-GB"/>
        </w:rPr>
      </w:pPr>
      <w:r w:rsidRPr="0099772D">
        <w:rPr>
          <w:rFonts w:ascii="Arial" w:hAnsi="Arial" w:cs="Arial"/>
          <w:color w:val="000000" w:themeColor="text1"/>
          <w:sz w:val="20"/>
          <w:szCs w:val="20"/>
          <w:lang w:val="en-GB"/>
        </w:rPr>
        <w:t>specify</w:t>
      </w:r>
      <w:r w:rsidR="00E5755B">
        <w:rPr>
          <w:rFonts w:ascii="Arial" w:hAnsi="Arial" w:cs="Arial"/>
          <w:color w:val="000000" w:themeColor="text1"/>
          <w:sz w:val="20"/>
          <w:szCs w:val="20"/>
          <w:lang w:val="en-GB"/>
        </w:rPr>
        <w:t xml:space="preserve"> </w:t>
      </w:r>
      <w:r w:rsidRPr="0099772D">
        <w:rPr>
          <w:rFonts w:ascii="Arial" w:hAnsi="Arial" w:cs="Arial"/>
          <w:color w:val="000000" w:themeColor="text1"/>
          <w:sz w:val="20"/>
          <w:szCs w:val="20"/>
          <w:lang w:val="en-GB"/>
        </w:rPr>
        <w:t>b</w:t>
      </w:r>
      <w:r w:rsidR="00E5755B">
        <w:rPr>
          <w:rFonts w:ascii="Arial" w:hAnsi="Arial" w:cs="Arial"/>
          <w:color w:val="000000" w:themeColor="text1"/>
          <w:sz w:val="20"/>
          <w:szCs w:val="20"/>
          <w:lang w:val="en-GB"/>
        </w:rPr>
        <w:t xml:space="preserve">y </w:t>
      </w:r>
      <w:r w:rsidRPr="0099772D">
        <w:rPr>
          <w:rFonts w:ascii="Arial" w:hAnsi="Arial" w:cs="Arial"/>
          <w:color w:val="000000" w:themeColor="text1"/>
          <w:sz w:val="20"/>
          <w:szCs w:val="20"/>
          <w:lang w:val="en-GB"/>
        </w:rPr>
        <w:t>notice</w:t>
      </w:r>
      <w:r w:rsidR="00E5755B">
        <w:rPr>
          <w:rFonts w:ascii="Arial" w:hAnsi="Arial" w:cs="Arial"/>
          <w:color w:val="000000" w:themeColor="text1"/>
          <w:sz w:val="20"/>
          <w:szCs w:val="20"/>
          <w:lang w:val="en-GB"/>
        </w:rPr>
        <w:t xml:space="preserve"> </w:t>
      </w:r>
      <w:r w:rsidRPr="0099772D">
        <w:rPr>
          <w:rFonts w:ascii="Arial" w:hAnsi="Arial" w:cs="Arial"/>
          <w:color w:val="000000" w:themeColor="text1"/>
          <w:sz w:val="20"/>
          <w:szCs w:val="20"/>
          <w:lang w:val="en-GB"/>
        </w:rPr>
        <w:t xml:space="preserve">that an activity is an </w:t>
      </w:r>
      <w:r w:rsidR="0046430B">
        <w:rPr>
          <w:rFonts w:ascii="Arial" w:hAnsi="Arial" w:cs="Arial"/>
          <w:color w:val="000000" w:themeColor="text1"/>
          <w:sz w:val="20"/>
          <w:szCs w:val="20"/>
          <w:lang w:val="en-GB"/>
        </w:rPr>
        <w:t>U</w:t>
      </w:r>
      <w:r w:rsidRPr="0099772D">
        <w:rPr>
          <w:rFonts w:ascii="Arial" w:hAnsi="Arial" w:cs="Arial"/>
          <w:color w:val="000000" w:themeColor="text1"/>
          <w:sz w:val="20"/>
          <w:szCs w:val="20"/>
          <w:lang w:val="en-GB"/>
        </w:rPr>
        <w:t xml:space="preserve">nlawful </w:t>
      </w:r>
      <w:r w:rsidR="00E5755B">
        <w:rPr>
          <w:rFonts w:ascii="Arial" w:hAnsi="Arial" w:cs="Arial"/>
          <w:color w:val="000000" w:themeColor="text1"/>
          <w:sz w:val="20"/>
          <w:szCs w:val="20"/>
          <w:lang w:val="en-GB"/>
        </w:rPr>
        <w:t>C</w:t>
      </w:r>
      <w:r w:rsidRPr="0099772D">
        <w:rPr>
          <w:rFonts w:ascii="Arial" w:hAnsi="Arial" w:cs="Arial"/>
          <w:color w:val="000000" w:themeColor="text1"/>
          <w:sz w:val="20"/>
          <w:szCs w:val="20"/>
          <w:lang w:val="en-GB"/>
        </w:rPr>
        <w:t xml:space="preserve">rowdfunding </w:t>
      </w:r>
      <w:r w:rsidR="00E5755B">
        <w:rPr>
          <w:rFonts w:ascii="Arial" w:hAnsi="Arial" w:cs="Arial"/>
          <w:color w:val="000000" w:themeColor="text1"/>
          <w:sz w:val="20"/>
          <w:szCs w:val="20"/>
          <w:lang w:val="en-GB"/>
        </w:rPr>
        <w:t>A</w:t>
      </w:r>
      <w:r w:rsidRPr="0099772D">
        <w:rPr>
          <w:rFonts w:ascii="Arial" w:hAnsi="Arial" w:cs="Arial"/>
          <w:color w:val="000000" w:themeColor="text1"/>
          <w:sz w:val="20"/>
          <w:szCs w:val="20"/>
          <w:lang w:val="en-GB"/>
        </w:rPr>
        <w:t xml:space="preserve">ctivity and </w:t>
      </w:r>
      <w:r w:rsidR="003679D7">
        <w:rPr>
          <w:rFonts w:ascii="Arial" w:hAnsi="Arial" w:cs="Arial"/>
          <w:color w:val="000000" w:themeColor="text1"/>
          <w:sz w:val="20"/>
          <w:szCs w:val="20"/>
          <w:lang w:val="en-GB"/>
        </w:rPr>
        <w:t xml:space="preserve">issue a </w:t>
      </w:r>
      <w:r w:rsidRPr="0099772D">
        <w:rPr>
          <w:rFonts w:ascii="Arial" w:hAnsi="Arial" w:cs="Arial"/>
          <w:color w:val="000000" w:themeColor="text1"/>
          <w:sz w:val="20"/>
          <w:szCs w:val="20"/>
          <w:lang w:val="en-GB"/>
        </w:rPr>
        <w:t>warn</w:t>
      </w:r>
      <w:r w:rsidR="003679D7">
        <w:rPr>
          <w:rFonts w:ascii="Arial" w:hAnsi="Arial" w:cs="Arial"/>
          <w:color w:val="000000" w:themeColor="text1"/>
          <w:sz w:val="20"/>
          <w:szCs w:val="20"/>
          <w:lang w:val="en-GB"/>
        </w:rPr>
        <w:t>ing</w:t>
      </w:r>
      <w:r w:rsidR="00E5755B">
        <w:rPr>
          <w:rFonts w:ascii="Arial" w:hAnsi="Arial" w:cs="Arial"/>
          <w:color w:val="000000" w:themeColor="text1"/>
          <w:sz w:val="20"/>
          <w:szCs w:val="20"/>
          <w:lang w:val="en-GB"/>
        </w:rPr>
        <w:t xml:space="preserve"> </w:t>
      </w:r>
      <w:r w:rsidR="005F7722">
        <w:rPr>
          <w:rFonts w:ascii="Arial" w:hAnsi="Arial" w:cs="Arial"/>
          <w:color w:val="000000" w:themeColor="text1"/>
          <w:sz w:val="20"/>
          <w:szCs w:val="20"/>
          <w:lang w:val="en-GB"/>
        </w:rPr>
        <w:t xml:space="preserve">that </w:t>
      </w:r>
      <w:r w:rsidR="00E5755B">
        <w:rPr>
          <w:rFonts w:ascii="Arial" w:hAnsi="Arial" w:cs="Arial"/>
          <w:color w:val="000000" w:themeColor="text1"/>
          <w:sz w:val="20"/>
          <w:szCs w:val="20"/>
          <w:lang w:val="en-GB"/>
        </w:rPr>
        <w:t xml:space="preserve">individuals providing funds to the activity, dealing with the funds and assisting in the </w:t>
      </w:r>
      <w:r w:rsidR="007B0581">
        <w:rPr>
          <w:rFonts w:ascii="Arial" w:hAnsi="Arial" w:cs="Arial"/>
          <w:color w:val="000000" w:themeColor="text1"/>
          <w:sz w:val="20"/>
          <w:szCs w:val="20"/>
          <w:lang w:val="en-GB"/>
        </w:rPr>
        <w:t xml:space="preserve">conduct of the </w:t>
      </w:r>
      <w:r w:rsidR="00E5755B">
        <w:rPr>
          <w:rFonts w:ascii="Arial" w:hAnsi="Arial" w:cs="Arial"/>
          <w:color w:val="000000" w:themeColor="text1"/>
          <w:sz w:val="20"/>
          <w:szCs w:val="20"/>
          <w:lang w:val="en-GB"/>
        </w:rPr>
        <w:t xml:space="preserve">activity </w:t>
      </w:r>
      <w:r w:rsidR="005F7722">
        <w:rPr>
          <w:rFonts w:ascii="Arial" w:hAnsi="Arial" w:cs="Arial"/>
          <w:color w:val="000000" w:themeColor="text1"/>
          <w:sz w:val="20"/>
          <w:szCs w:val="20"/>
          <w:lang w:val="en-GB"/>
        </w:rPr>
        <w:t xml:space="preserve">may be </w:t>
      </w:r>
      <w:r w:rsidR="009055D1" w:rsidRPr="0099772D">
        <w:rPr>
          <w:rFonts w:ascii="Arial" w:hAnsi="Arial" w:cs="Arial"/>
          <w:color w:val="000000" w:themeColor="text1"/>
          <w:sz w:val="20"/>
          <w:szCs w:val="20"/>
          <w:lang w:val="en-GB"/>
        </w:rPr>
        <w:t>prosecu</w:t>
      </w:r>
      <w:r w:rsidR="005F7722">
        <w:rPr>
          <w:rFonts w:ascii="Arial" w:hAnsi="Arial" w:cs="Arial"/>
          <w:color w:val="000000" w:themeColor="text1"/>
          <w:sz w:val="20"/>
          <w:szCs w:val="20"/>
          <w:lang w:val="en-GB"/>
        </w:rPr>
        <w:t>ted</w:t>
      </w:r>
      <w:r w:rsidR="009055D1" w:rsidRPr="0099772D">
        <w:rPr>
          <w:rFonts w:ascii="Arial" w:hAnsi="Arial" w:cs="Arial"/>
          <w:color w:val="000000" w:themeColor="text1"/>
          <w:sz w:val="20"/>
          <w:szCs w:val="20"/>
          <w:lang w:val="en-GB"/>
        </w:rPr>
        <w:t>.</w:t>
      </w:r>
    </w:p>
    <w:p w:rsidR="00972B68" w:rsidRPr="0099772D" w:rsidRDefault="007B0581" w:rsidP="00E5755B">
      <w:p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The </w:t>
      </w:r>
      <w:r w:rsidRPr="00720CD3">
        <w:rPr>
          <w:rFonts w:ascii="Arial" w:hAnsi="Arial" w:cs="Arial"/>
          <w:color w:val="000000" w:themeColor="text1"/>
          <w:sz w:val="20"/>
          <w:szCs w:val="20"/>
          <w:lang w:val="en-GB"/>
        </w:rPr>
        <w:t>Crowdfunding Affairs Office</w:t>
      </w:r>
      <w:r w:rsidRPr="005E3CC8">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 xml:space="preserve">will refer incidents </w:t>
      </w:r>
      <w:r w:rsidR="00AE620D">
        <w:rPr>
          <w:rFonts w:ascii="Arial" w:hAnsi="Arial" w:cs="Arial"/>
          <w:color w:val="000000" w:themeColor="text1"/>
          <w:sz w:val="20"/>
          <w:szCs w:val="20"/>
          <w:lang w:val="en-GB"/>
        </w:rPr>
        <w:t xml:space="preserve">of non-compliance with the </w:t>
      </w:r>
      <w:r w:rsidR="00972B68">
        <w:rPr>
          <w:rFonts w:ascii="Arial" w:hAnsi="Arial" w:cs="Arial"/>
          <w:color w:val="000000" w:themeColor="text1"/>
          <w:sz w:val="20"/>
          <w:szCs w:val="20"/>
          <w:lang w:val="en-GB"/>
        </w:rPr>
        <w:t xml:space="preserve">New </w:t>
      </w:r>
      <w:r w:rsidR="00AF7DFC">
        <w:rPr>
          <w:rFonts w:ascii="Arial" w:hAnsi="Arial" w:cs="Arial"/>
          <w:color w:val="000000" w:themeColor="text1"/>
          <w:sz w:val="20"/>
          <w:szCs w:val="20"/>
          <w:lang w:val="en-GB"/>
        </w:rPr>
        <w:t xml:space="preserve">Hong Kong </w:t>
      </w:r>
      <w:r w:rsidR="00972B68">
        <w:rPr>
          <w:rFonts w:ascii="Arial" w:hAnsi="Arial" w:cs="Arial"/>
          <w:color w:val="000000" w:themeColor="text1"/>
          <w:sz w:val="20"/>
          <w:szCs w:val="20"/>
          <w:lang w:val="en-GB"/>
        </w:rPr>
        <w:t>Crowdfunding R</w:t>
      </w:r>
      <w:r w:rsidR="00AE620D">
        <w:rPr>
          <w:rFonts w:ascii="Arial" w:hAnsi="Arial" w:cs="Arial"/>
          <w:color w:val="000000" w:themeColor="text1"/>
          <w:sz w:val="20"/>
          <w:szCs w:val="20"/>
          <w:lang w:val="en-GB"/>
        </w:rPr>
        <w:t>egime</w:t>
      </w:r>
      <w:r w:rsidR="00972B68" w:rsidRPr="00972B68">
        <w:rPr>
          <w:rFonts w:ascii="Arial" w:hAnsi="Arial" w:cs="Arial"/>
          <w:color w:val="000000" w:themeColor="text1"/>
          <w:sz w:val="20"/>
          <w:szCs w:val="20"/>
          <w:lang w:val="en-GB"/>
        </w:rPr>
        <w:t xml:space="preserve"> </w:t>
      </w:r>
      <w:r w:rsidR="0046430B">
        <w:rPr>
          <w:rFonts w:ascii="Arial" w:hAnsi="Arial" w:cs="Arial"/>
          <w:color w:val="000000" w:themeColor="text1"/>
          <w:sz w:val="20"/>
          <w:szCs w:val="20"/>
          <w:lang w:val="en-GB"/>
        </w:rPr>
        <w:t>to the relevant law enforcement agencies</w:t>
      </w:r>
      <w:r w:rsidR="00A261EB">
        <w:rPr>
          <w:rFonts w:ascii="Arial" w:hAnsi="Arial" w:cs="Arial"/>
          <w:color w:val="000000" w:themeColor="text1"/>
          <w:sz w:val="20"/>
          <w:szCs w:val="20"/>
          <w:lang w:val="en-GB"/>
        </w:rPr>
        <w:t xml:space="preserve"> for prosecution</w:t>
      </w:r>
      <w:r w:rsidR="00972B68">
        <w:rPr>
          <w:rFonts w:ascii="Arial" w:hAnsi="Arial" w:cs="Arial"/>
          <w:color w:val="000000" w:themeColor="text1"/>
          <w:sz w:val="20"/>
          <w:szCs w:val="20"/>
          <w:lang w:val="en-GB"/>
        </w:rPr>
        <w:t>,</w:t>
      </w:r>
      <w:r w:rsidR="00E5755B">
        <w:rPr>
          <w:rFonts w:ascii="Arial" w:hAnsi="Arial" w:cs="Arial"/>
          <w:color w:val="000000" w:themeColor="text1"/>
          <w:sz w:val="20"/>
          <w:szCs w:val="20"/>
          <w:lang w:val="en-GB"/>
        </w:rPr>
        <w:t xml:space="preserve"> </w:t>
      </w:r>
      <w:r w:rsidR="00972B68">
        <w:rPr>
          <w:rFonts w:ascii="Arial" w:hAnsi="Arial" w:cs="Arial"/>
          <w:color w:val="000000" w:themeColor="text1"/>
          <w:sz w:val="20"/>
          <w:szCs w:val="20"/>
          <w:lang w:val="en-GB"/>
        </w:rPr>
        <w:t>al</w:t>
      </w:r>
      <w:r w:rsidR="00AE620D">
        <w:rPr>
          <w:rFonts w:ascii="Arial" w:hAnsi="Arial" w:cs="Arial"/>
          <w:color w:val="000000" w:themeColor="text1"/>
          <w:sz w:val="20"/>
          <w:szCs w:val="20"/>
          <w:lang w:val="en-GB"/>
        </w:rPr>
        <w:t>though</w:t>
      </w:r>
      <w:r w:rsidR="00972B68">
        <w:rPr>
          <w:rFonts w:ascii="Arial" w:hAnsi="Arial" w:cs="Arial"/>
          <w:color w:val="000000" w:themeColor="text1"/>
          <w:sz w:val="20"/>
          <w:szCs w:val="20"/>
          <w:lang w:val="en-GB"/>
        </w:rPr>
        <w:t>,</w:t>
      </w:r>
      <w:r w:rsidR="00AE620D">
        <w:rPr>
          <w:rFonts w:ascii="Arial" w:hAnsi="Arial" w:cs="Arial"/>
          <w:color w:val="000000" w:themeColor="text1"/>
          <w:sz w:val="20"/>
          <w:szCs w:val="20"/>
          <w:lang w:val="en-GB"/>
        </w:rPr>
        <w:t xml:space="preserve"> t</w:t>
      </w:r>
      <w:r w:rsidR="008609F9" w:rsidRPr="0099772D">
        <w:rPr>
          <w:rFonts w:ascii="Arial" w:hAnsi="Arial" w:cs="Arial"/>
          <w:color w:val="000000" w:themeColor="text1"/>
          <w:sz w:val="20"/>
          <w:szCs w:val="20"/>
          <w:lang w:val="en-GB"/>
        </w:rPr>
        <w:t xml:space="preserve">he FSTB </w:t>
      </w:r>
      <w:r w:rsidR="00972B68">
        <w:rPr>
          <w:rFonts w:ascii="Arial" w:hAnsi="Arial" w:cs="Arial"/>
          <w:color w:val="000000" w:themeColor="text1"/>
          <w:sz w:val="20"/>
          <w:szCs w:val="20"/>
          <w:lang w:val="en-GB"/>
        </w:rPr>
        <w:t>is</w:t>
      </w:r>
      <w:r w:rsidR="00E32B48" w:rsidRPr="0099772D">
        <w:rPr>
          <w:rFonts w:ascii="Arial" w:hAnsi="Arial" w:cs="Arial"/>
          <w:color w:val="000000" w:themeColor="text1"/>
          <w:sz w:val="20"/>
          <w:szCs w:val="20"/>
          <w:lang w:val="en-GB"/>
        </w:rPr>
        <w:t xml:space="preserve"> </w:t>
      </w:r>
      <w:r w:rsidR="00FE5940">
        <w:rPr>
          <w:rFonts w:ascii="Arial" w:hAnsi="Arial" w:cs="Arial"/>
          <w:color w:val="000000" w:themeColor="text1"/>
          <w:sz w:val="20"/>
          <w:szCs w:val="20"/>
          <w:lang w:val="en-GB"/>
        </w:rPr>
        <w:t xml:space="preserve">also </w:t>
      </w:r>
      <w:r w:rsidR="00E32B48" w:rsidRPr="0099772D">
        <w:rPr>
          <w:rFonts w:ascii="Arial" w:hAnsi="Arial" w:cs="Arial"/>
          <w:color w:val="000000" w:themeColor="text1"/>
          <w:sz w:val="20"/>
          <w:szCs w:val="20"/>
          <w:lang w:val="en-GB"/>
        </w:rPr>
        <w:t>consider</w:t>
      </w:r>
      <w:r w:rsidR="00972B68">
        <w:rPr>
          <w:rFonts w:ascii="Arial" w:hAnsi="Arial" w:cs="Arial"/>
          <w:color w:val="000000" w:themeColor="text1"/>
          <w:sz w:val="20"/>
          <w:szCs w:val="20"/>
          <w:lang w:val="en-GB"/>
        </w:rPr>
        <w:t>ing</w:t>
      </w:r>
      <w:r w:rsidR="00FD7FE9" w:rsidRPr="0099772D">
        <w:rPr>
          <w:rFonts w:ascii="Arial" w:hAnsi="Arial" w:cs="Arial"/>
          <w:color w:val="000000" w:themeColor="text1"/>
          <w:sz w:val="20"/>
          <w:szCs w:val="20"/>
          <w:lang w:val="en-GB"/>
        </w:rPr>
        <w:t xml:space="preserve"> whether </w:t>
      </w:r>
      <w:r w:rsidR="00805948">
        <w:rPr>
          <w:rFonts w:ascii="Arial" w:hAnsi="Arial" w:cs="Arial"/>
          <w:color w:val="000000" w:themeColor="text1"/>
          <w:sz w:val="20"/>
          <w:szCs w:val="20"/>
          <w:lang w:val="en-GB"/>
        </w:rPr>
        <w:t xml:space="preserve">the </w:t>
      </w:r>
      <w:r w:rsidR="00805948" w:rsidRPr="00720CD3">
        <w:rPr>
          <w:rFonts w:ascii="Arial" w:hAnsi="Arial" w:cs="Arial"/>
          <w:color w:val="000000" w:themeColor="text1"/>
          <w:sz w:val="20"/>
          <w:szCs w:val="20"/>
          <w:lang w:val="en-GB"/>
        </w:rPr>
        <w:t>Crowdfunding Affairs Office</w:t>
      </w:r>
      <w:r w:rsidR="00805948" w:rsidRPr="005E3CC8">
        <w:rPr>
          <w:rFonts w:ascii="Arial" w:hAnsi="Arial" w:cs="Arial"/>
          <w:color w:val="000000" w:themeColor="text1"/>
          <w:sz w:val="20"/>
          <w:szCs w:val="20"/>
          <w:lang w:val="en-GB"/>
        </w:rPr>
        <w:t xml:space="preserve"> </w:t>
      </w:r>
      <w:r w:rsidR="00AE620D">
        <w:rPr>
          <w:rFonts w:ascii="Arial" w:hAnsi="Arial" w:cs="Arial"/>
          <w:color w:val="000000" w:themeColor="text1"/>
          <w:sz w:val="20"/>
          <w:szCs w:val="20"/>
          <w:lang w:val="en-GB"/>
        </w:rPr>
        <w:t>should</w:t>
      </w:r>
      <w:r w:rsidR="00017ACC">
        <w:rPr>
          <w:rFonts w:ascii="Arial" w:hAnsi="Arial" w:cs="Arial"/>
          <w:color w:val="000000" w:themeColor="text1"/>
          <w:sz w:val="20"/>
          <w:szCs w:val="20"/>
          <w:lang w:val="en-GB"/>
        </w:rPr>
        <w:t xml:space="preserve"> be giv</w:t>
      </w:r>
      <w:r w:rsidR="00FD7FE9" w:rsidRPr="0099772D">
        <w:rPr>
          <w:rFonts w:ascii="Arial" w:hAnsi="Arial" w:cs="Arial"/>
          <w:color w:val="000000" w:themeColor="text1"/>
          <w:sz w:val="20"/>
          <w:szCs w:val="20"/>
          <w:lang w:val="en-GB"/>
        </w:rPr>
        <w:t xml:space="preserve">en </w:t>
      </w:r>
      <w:r w:rsidR="00AE620D">
        <w:rPr>
          <w:rFonts w:ascii="Arial" w:hAnsi="Arial" w:cs="Arial"/>
          <w:color w:val="000000" w:themeColor="text1"/>
          <w:sz w:val="20"/>
          <w:szCs w:val="20"/>
          <w:lang w:val="en-GB"/>
        </w:rPr>
        <w:t>independent</w:t>
      </w:r>
      <w:r w:rsidR="00AE620D" w:rsidRPr="0099772D">
        <w:rPr>
          <w:rFonts w:ascii="Arial" w:hAnsi="Arial" w:cs="Arial"/>
          <w:color w:val="000000" w:themeColor="text1"/>
          <w:sz w:val="20"/>
          <w:szCs w:val="20"/>
          <w:lang w:val="en-GB"/>
        </w:rPr>
        <w:t xml:space="preserve"> </w:t>
      </w:r>
      <w:r w:rsidR="00FD7FE9" w:rsidRPr="0099772D">
        <w:rPr>
          <w:rFonts w:ascii="Arial" w:hAnsi="Arial" w:cs="Arial"/>
          <w:color w:val="000000" w:themeColor="text1"/>
          <w:sz w:val="20"/>
          <w:szCs w:val="20"/>
          <w:lang w:val="en-GB"/>
        </w:rPr>
        <w:t xml:space="preserve">enforcement powers to prosecute </w:t>
      </w:r>
      <w:r w:rsidR="00FE5940">
        <w:rPr>
          <w:rFonts w:ascii="Arial" w:hAnsi="Arial" w:cs="Arial"/>
          <w:color w:val="000000" w:themeColor="text1"/>
          <w:sz w:val="20"/>
          <w:szCs w:val="20"/>
          <w:lang w:val="en-GB"/>
        </w:rPr>
        <w:t>some types of non-compliance</w:t>
      </w:r>
      <w:r w:rsidR="00FD7FE9" w:rsidRPr="0099772D">
        <w:rPr>
          <w:rFonts w:ascii="Arial" w:hAnsi="Arial" w:cs="Arial"/>
          <w:color w:val="000000" w:themeColor="text1"/>
          <w:sz w:val="20"/>
          <w:szCs w:val="20"/>
          <w:lang w:val="en-GB"/>
        </w:rPr>
        <w:t>.</w:t>
      </w:r>
    </w:p>
    <w:p w:rsidR="00597D08" w:rsidRPr="0099772D" w:rsidRDefault="00597D08" w:rsidP="00E5755B">
      <w:pPr>
        <w:jc w:val="both"/>
        <w:rPr>
          <w:rFonts w:ascii="Arial" w:hAnsi="Arial" w:cs="Arial"/>
          <w:b/>
          <w:color w:val="000000" w:themeColor="text1"/>
          <w:sz w:val="20"/>
          <w:szCs w:val="20"/>
          <w:lang w:val="en-GB"/>
        </w:rPr>
      </w:pPr>
      <w:r w:rsidRPr="0099772D">
        <w:rPr>
          <w:rFonts w:ascii="Arial" w:hAnsi="Arial" w:cs="Arial"/>
          <w:b/>
          <w:color w:val="000000" w:themeColor="text1"/>
          <w:sz w:val="20"/>
          <w:szCs w:val="20"/>
          <w:lang w:val="en-GB"/>
        </w:rPr>
        <w:t xml:space="preserve">Responsibilities of </w:t>
      </w:r>
      <w:r w:rsidR="00314310">
        <w:rPr>
          <w:rFonts w:ascii="Arial" w:hAnsi="Arial" w:cs="Arial"/>
          <w:b/>
          <w:color w:val="000000" w:themeColor="text1"/>
          <w:sz w:val="20"/>
          <w:szCs w:val="20"/>
          <w:lang w:val="en-GB"/>
        </w:rPr>
        <w:t xml:space="preserve">Hong Kong </w:t>
      </w:r>
      <w:r w:rsidRPr="0099772D">
        <w:rPr>
          <w:rFonts w:ascii="Arial" w:hAnsi="Arial" w:cs="Arial"/>
          <w:b/>
          <w:color w:val="000000" w:themeColor="text1"/>
          <w:sz w:val="20"/>
          <w:szCs w:val="20"/>
          <w:lang w:val="en-GB"/>
        </w:rPr>
        <w:t xml:space="preserve">Financial Institutions </w:t>
      </w:r>
    </w:p>
    <w:p w:rsidR="00C46DAE" w:rsidRDefault="00E5755B" w:rsidP="00972B68">
      <w:pPr>
        <w:jc w:val="both"/>
        <w:rPr>
          <w:rFonts w:ascii="Arial" w:hAnsi="Arial" w:cs="Arial"/>
          <w:color w:val="000000" w:themeColor="text1"/>
          <w:sz w:val="20"/>
          <w:szCs w:val="20"/>
          <w:lang w:val="en-GB"/>
        </w:rPr>
      </w:pPr>
      <w:r>
        <w:rPr>
          <w:rFonts w:ascii="Arial" w:hAnsi="Arial" w:cs="Arial"/>
          <w:color w:val="000000" w:themeColor="text1"/>
          <w:sz w:val="20"/>
          <w:szCs w:val="20"/>
          <w:lang w:val="en-GB"/>
        </w:rPr>
        <w:t>The FSTB proposes</w:t>
      </w:r>
      <w:r w:rsidR="006436DB" w:rsidRPr="0099772D">
        <w:rPr>
          <w:rFonts w:ascii="Arial" w:hAnsi="Arial" w:cs="Arial"/>
          <w:color w:val="000000" w:themeColor="text1"/>
          <w:sz w:val="20"/>
          <w:szCs w:val="20"/>
          <w:lang w:val="en-GB"/>
        </w:rPr>
        <w:t xml:space="preserve"> t</w:t>
      </w:r>
      <w:r w:rsidR="00824158" w:rsidRPr="0099772D">
        <w:rPr>
          <w:rFonts w:ascii="Arial" w:hAnsi="Arial" w:cs="Arial"/>
          <w:color w:val="000000" w:themeColor="text1"/>
          <w:sz w:val="20"/>
          <w:szCs w:val="20"/>
          <w:lang w:val="en-GB"/>
        </w:rPr>
        <w:t>h</w:t>
      </w:r>
      <w:r w:rsidR="00A03A12">
        <w:rPr>
          <w:rFonts w:ascii="Arial" w:hAnsi="Arial" w:cs="Arial"/>
          <w:color w:val="000000" w:themeColor="text1"/>
          <w:sz w:val="20"/>
          <w:szCs w:val="20"/>
          <w:lang w:val="en-GB"/>
        </w:rPr>
        <w:t>at</w:t>
      </w:r>
      <w:r w:rsidR="00824158" w:rsidRPr="0099772D">
        <w:rPr>
          <w:rFonts w:ascii="Arial" w:hAnsi="Arial" w:cs="Arial"/>
          <w:color w:val="000000" w:themeColor="text1"/>
          <w:sz w:val="20"/>
          <w:szCs w:val="20"/>
          <w:lang w:val="en-GB"/>
        </w:rPr>
        <w:t xml:space="preserve"> funds collected through </w:t>
      </w:r>
      <w:r>
        <w:rPr>
          <w:rFonts w:ascii="Arial" w:hAnsi="Arial" w:cs="Arial"/>
          <w:color w:val="000000" w:themeColor="text1"/>
          <w:sz w:val="20"/>
          <w:szCs w:val="20"/>
          <w:lang w:val="en-GB"/>
        </w:rPr>
        <w:t>C</w:t>
      </w:r>
      <w:r w:rsidR="00824158" w:rsidRPr="0099772D">
        <w:rPr>
          <w:rFonts w:ascii="Arial" w:hAnsi="Arial" w:cs="Arial"/>
          <w:color w:val="000000" w:themeColor="text1"/>
          <w:sz w:val="20"/>
          <w:szCs w:val="20"/>
          <w:lang w:val="en-GB"/>
        </w:rPr>
        <w:t xml:space="preserve">rowdfunding </w:t>
      </w:r>
      <w:r>
        <w:rPr>
          <w:rFonts w:ascii="Arial" w:hAnsi="Arial" w:cs="Arial"/>
          <w:color w:val="000000" w:themeColor="text1"/>
          <w:sz w:val="20"/>
          <w:szCs w:val="20"/>
          <w:lang w:val="en-GB"/>
        </w:rPr>
        <w:t>A</w:t>
      </w:r>
      <w:r w:rsidR="00824158" w:rsidRPr="0099772D">
        <w:rPr>
          <w:rFonts w:ascii="Arial" w:hAnsi="Arial" w:cs="Arial"/>
          <w:color w:val="000000" w:themeColor="text1"/>
          <w:sz w:val="20"/>
          <w:szCs w:val="20"/>
          <w:lang w:val="en-GB"/>
        </w:rPr>
        <w:t>ctivit</w:t>
      </w:r>
      <w:r>
        <w:rPr>
          <w:rFonts w:ascii="Arial" w:hAnsi="Arial" w:cs="Arial"/>
          <w:color w:val="000000" w:themeColor="text1"/>
          <w:sz w:val="20"/>
          <w:szCs w:val="20"/>
          <w:lang w:val="en-GB"/>
        </w:rPr>
        <w:t>y</w:t>
      </w:r>
      <w:r w:rsidR="00824158" w:rsidRPr="0099772D">
        <w:rPr>
          <w:rFonts w:ascii="Arial" w:hAnsi="Arial" w:cs="Arial"/>
          <w:color w:val="000000" w:themeColor="text1"/>
          <w:sz w:val="20"/>
          <w:szCs w:val="20"/>
          <w:lang w:val="en-GB"/>
        </w:rPr>
        <w:t xml:space="preserve"> in Hong Kong </w:t>
      </w:r>
      <w:r w:rsidR="00A03A12">
        <w:rPr>
          <w:rFonts w:ascii="Arial" w:hAnsi="Arial" w:cs="Arial"/>
          <w:color w:val="000000" w:themeColor="text1"/>
          <w:sz w:val="20"/>
          <w:szCs w:val="20"/>
          <w:lang w:val="en-GB"/>
        </w:rPr>
        <w:t>should</w:t>
      </w:r>
      <w:r w:rsidRPr="0099772D">
        <w:rPr>
          <w:rFonts w:ascii="Arial" w:hAnsi="Arial" w:cs="Arial"/>
          <w:color w:val="000000" w:themeColor="text1"/>
          <w:sz w:val="20"/>
          <w:szCs w:val="20"/>
          <w:lang w:val="en-GB"/>
        </w:rPr>
        <w:t xml:space="preserve"> </w:t>
      </w:r>
      <w:r w:rsidR="00824158" w:rsidRPr="0099772D">
        <w:rPr>
          <w:rFonts w:ascii="Arial" w:hAnsi="Arial" w:cs="Arial"/>
          <w:color w:val="000000" w:themeColor="text1"/>
          <w:sz w:val="20"/>
          <w:szCs w:val="20"/>
          <w:lang w:val="en-GB"/>
        </w:rPr>
        <w:t>be paid into a designated account with a local bank</w:t>
      </w:r>
      <w:r w:rsidR="001A4C1F" w:rsidRPr="0099772D">
        <w:rPr>
          <w:rFonts w:ascii="Arial" w:hAnsi="Arial" w:cs="Arial"/>
          <w:color w:val="000000" w:themeColor="text1"/>
          <w:sz w:val="20"/>
          <w:szCs w:val="20"/>
          <w:lang w:val="en-GB"/>
        </w:rPr>
        <w:t xml:space="preserve"> such that</w:t>
      </w:r>
      <w:r w:rsidR="00E01E85" w:rsidRPr="0099772D">
        <w:rPr>
          <w:rFonts w:ascii="Arial" w:hAnsi="Arial" w:cs="Arial"/>
          <w:color w:val="000000" w:themeColor="text1"/>
          <w:sz w:val="20"/>
          <w:szCs w:val="20"/>
          <w:lang w:val="en-GB"/>
        </w:rPr>
        <w:t xml:space="preserve"> the funds will be </w:t>
      </w:r>
      <w:r w:rsidR="00A03A12">
        <w:rPr>
          <w:rFonts w:ascii="Arial" w:hAnsi="Arial" w:cs="Arial"/>
          <w:color w:val="000000" w:themeColor="text1"/>
          <w:sz w:val="20"/>
          <w:szCs w:val="20"/>
          <w:lang w:val="en-GB"/>
        </w:rPr>
        <w:t>subject to</w:t>
      </w:r>
      <w:r w:rsidR="00E01E85" w:rsidRPr="0099772D">
        <w:rPr>
          <w:rFonts w:ascii="Arial" w:hAnsi="Arial" w:cs="Arial"/>
          <w:color w:val="000000" w:themeColor="text1"/>
          <w:sz w:val="20"/>
          <w:szCs w:val="20"/>
          <w:lang w:val="en-GB"/>
        </w:rPr>
        <w:t xml:space="preserve"> </w:t>
      </w:r>
      <w:r w:rsidR="00E42ADD">
        <w:rPr>
          <w:rFonts w:ascii="Arial" w:hAnsi="Arial" w:cs="Arial"/>
          <w:color w:val="000000" w:themeColor="text1"/>
          <w:sz w:val="20"/>
          <w:szCs w:val="20"/>
          <w:lang w:val="en-GB"/>
        </w:rPr>
        <w:t xml:space="preserve">(among others) </w:t>
      </w:r>
      <w:r w:rsidR="00E42ADD" w:rsidRPr="0099772D">
        <w:rPr>
          <w:rFonts w:ascii="Arial" w:hAnsi="Arial" w:cs="Arial"/>
          <w:color w:val="000000" w:themeColor="text1"/>
          <w:sz w:val="20"/>
          <w:szCs w:val="20"/>
          <w:lang w:val="en-GB"/>
        </w:rPr>
        <w:t>the Organized and Serious Crimes Ordinance (Cap. 455), the United Nations (Anti-Terrorism Measures) Ordinance (Cap. 575) and the Anti-Money Laundering and Counter-Terrorist Financing Ordinance (Cap. 615).</w:t>
      </w:r>
      <w:r>
        <w:rPr>
          <w:rFonts w:ascii="Arial" w:hAnsi="Arial" w:cs="Arial"/>
          <w:color w:val="000000" w:themeColor="text1"/>
          <w:sz w:val="20"/>
          <w:szCs w:val="20"/>
          <w:lang w:val="en-GB"/>
        </w:rPr>
        <w:t xml:space="preserve"> </w:t>
      </w:r>
      <w:r w:rsidR="00E42ADD">
        <w:rPr>
          <w:rFonts w:ascii="Arial" w:hAnsi="Arial" w:cs="Arial"/>
          <w:color w:val="000000" w:themeColor="text1"/>
          <w:sz w:val="20"/>
          <w:szCs w:val="20"/>
          <w:lang w:val="en-GB"/>
        </w:rPr>
        <w:t>Accordingly</w:t>
      </w:r>
      <w:r w:rsidR="003B516B">
        <w:rPr>
          <w:rFonts w:ascii="Arial" w:hAnsi="Arial" w:cs="Arial"/>
          <w:color w:val="000000" w:themeColor="text1"/>
          <w:sz w:val="20"/>
          <w:szCs w:val="20"/>
          <w:lang w:val="en-GB"/>
        </w:rPr>
        <w:t>,</w:t>
      </w:r>
      <w:r w:rsidR="00E42ADD">
        <w:rPr>
          <w:rFonts w:ascii="Arial" w:hAnsi="Arial" w:cs="Arial"/>
          <w:color w:val="000000" w:themeColor="text1"/>
          <w:sz w:val="20"/>
          <w:szCs w:val="20"/>
          <w:lang w:val="en-GB"/>
        </w:rPr>
        <w:t xml:space="preserve"> banks receiving such funds will be subject to the obligations under those ordinances that relate to dealing in property that is known or suspected to be the proceeds of a crime, </w:t>
      </w:r>
      <w:r>
        <w:rPr>
          <w:rFonts w:ascii="Arial" w:hAnsi="Arial" w:cs="Arial"/>
          <w:color w:val="000000" w:themeColor="text1"/>
          <w:sz w:val="20"/>
          <w:szCs w:val="20"/>
          <w:lang w:val="en-GB"/>
        </w:rPr>
        <w:t>reporting</w:t>
      </w:r>
      <w:r w:rsidR="00E42ADD">
        <w:rPr>
          <w:rFonts w:ascii="Arial" w:hAnsi="Arial" w:cs="Arial"/>
          <w:color w:val="000000" w:themeColor="text1"/>
          <w:sz w:val="20"/>
          <w:szCs w:val="20"/>
          <w:lang w:val="en-GB"/>
        </w:rPr>
        <w:t xml:space="preserve"> suspicious transactions</w:t>
      </w:r>
      <w:r>
        <w:rPr>
          <w:rFonts w:ascii="Arial" w:hAnsi="Arial" w:cs="Arial"/>
          <w:color w:val="000000" w:themeColor="text1"/>
          <w:sz w:val="20"/>
          <w:szCs w:val="20"/>
          <w:lang w:val="en-GB"/>
        </w:rPr>
        <w:t xml:space="preserve">, </w:t>
      </w:r>
      <w:r w:rsidR="00E42ADD">
        <w:rPr>
          <w:rFonts w:ascii="Arial" w:hAnsi="Arial" w:cs="Arial"/>
          <w:color w:val="000000" w:themeColor="text1"/>
          <w:sz w:val="20"/>
          <w:szCs w:val="20"/>
          <w:lang w:val="en-GB"/>
        </w:rPr>
        <w:t>conducting customer du</w:t>
      </w:r>
      <w:r>
        <w:rPr>
          <w:rFonts w:ascii="Arial" w:hAnsi="Arial" w:cs="Arial"/>
          <w:color w:val="000000" w:themeColor="text1"/>
          <w:sz w:val="20"/>
          <w:szCs w:val="20"/>
          <w:lang w:val="en-GB"/>
        </w:rPr>
        <w:t>e diligence and record keeping</w:t>
      </w:r>
      <w:r w:rsidR="00824158" w:rsidRPr="0099772D">
        <w:rPr>
          <w:rFonts w:ascii="Arial" w:hAnsi="Arial" w:cs="Arial"/>
          <w:color w:val="000000" w:themeColor="text1"/>
          <w:sz w:val="20"/>
          <w:szCs w:val="20"/>
          <w:lang w:val="en-GB"/>
        </w:rPr>
        <w:t xml:space="preserve">. </w:t>
      </w:r>
      <w:r w:rsidR="00C46DAE">
        <w:rPr>
          <w:rFonts w:ascii="Arial" w:hAnsi="Arial" w:cs="Arial"/>
          <w:color w:val="000000" w:themeColor="text1"/>
          <w:sz w:val="20"/>
          <w:szCs w:val="20"/>
          <w:lang w:val="en-GB"/>
        </w:rPr>
        <w:t xml:space="preserve">The Consultation Paper </w:t>
      </w:r>
      <w:r>
        <w:rPr>
          <w:rFonts w:ascii="Arial" w:hAnsi="Arial" w:cs="Arial"/>
          <w:color w:val="000000" w:themeColor="text1"/>
          <w:sz w:val="20"/>
          <w:szCs w:val="20"/>
          <w:lang w:val="en-GB"/>
        </w:rPr>
        <w:t xml:space="preserve">also </w:t>
      </w:r>
      <w:r w:rsidR="006F79A6">
        <w:rPr>
          <w:rFonts w:ascii="Arial" w:hAnsi="Arial" w:cs="Arial"/>
          <w:color w:val="000000" w:themeColor="text1"/>
          <w:sz w:val="20"/>
          <w:szCs w:val="20"/>
          <w:lang w:val="en-GB"/>
        </w:rPr>
        <w:t>note</w:t>
      </w:r>
      <w:r w:rsidR="00C46DAE">
        <w:rPr>
          <w:rFonts w:ascii="Arial" w:hAnsi="Arial" w:cs="Arial"/>
          <w:color w:val="000000" w:themeColor="text1"/>
          <w:sz w:val="20"/>
          <w:szCs w:val="20"/>
          <w:lang w:val="en-GB"/>
        </w:rPr>
        <w:t xml:space="preserve">s that the requirements of </w:t>
      </w:r>
      <w:r w:rsidR="00C46DAE" w:rsidRPr="0099772D">
        <w:rPr>
          <w:rFonts w:ascii="Arial" w:hAnsi="Arial" w:cs="Arial"/>
          <w:color w:val="000000" w:themeColor="text1"/>
          <w:sz w:val="20"/>
          <w:szCs w:val="20"/>
          <w:lang w:val="en-GB"/>
        </w:rPr>
        <w:t xml:space="preserve">section 5 of Schedule 3 to the Implementation Rules for Article 43 of the Law of the People’s Republic of China on Safeguarding National Security in the Hong Kong Special Administrative Region </w:t>
      </w:r>
      <w:r w:rsidR="0099772D" w:rsidRPr="0099772D">
        <w:rPr>
          <w:rFonts w:ascii="Arial" w:hAnsi="Arial" w:cs="Arial"/>
          <w:color w:val="000000" w:themeColor="text1"/>
          <w:sz w:val="20"/>
          <w:szCs w:val="20"/>
          <w:lang w:val="en-GB"/>
        </w:rPr>
        <w:t>are applicable</w:t>
      </w:r>
      <w:r w:rsidR="00C46DAE" w:rsidRPr="0099772D">
        <w:rPr>
          <w:rFonts w:ascii="Arial" w:hAnsi="Arial" w:cs="Arial"/>
          <w:color w:val="000000" w:themeColor="text1"/>
          <w:sz w:val="20"/>
          <w:szCs w:val="20"/>
          <w:lang w:val="en-GB"/>
        </w:rPr>
        <w:t xml:space="preserve"> to funding activities involved in crowdfunding.</w:t>
      </w:r>
      <w:r w:rsidR="00C46DAE">
        <w:rPr>
          <w:rFonts w:ascii="Arial" w:hAnsi="Arial" w:cs="Arial"/>
          <w:color w:val="000000" w:themeColor="text1"/>
          <w:sz w:val="20"/>
          <w:szCs w:val="20"/>
          <w:lang w:val="en-GB"/>
        </w:rPr>
        <w:t xml:space="preserve"> </w:t>
      </w:r>
    </w:p>
    <w:p w:rsidR="00597D08" w:rsidRPr="0099772D" w:rsidRDefault="003B516B" w:rsidP="00972B68">
      <w:pPr>
        <w:jc w:val="both"/>
        <w:rPr>
          <w:rFonts w:ascii="Arial" w:hAnsi="Arial" w:cs="Arial"/>
          <w:color w:val="000000" w:themeColor="text1"/>
          <w:sz w:val="20"/>
          <w:szCs w:val="20"/>
          <w:lang w:val="en-GB"/>
        </w:rPr>
      </w:pPr>
      <w:r>
        <w:rPr>
          <w:rFonts w:ascii="Arial" w:hAnsi="Arial" w:cs="Arial"/>
          <w:color w:val="000000" w:themeColor="text1"/>
          <w:sz w:val="20"/>
          <w:szCs w:val="20"/>
          <w:lang w:val="en-GB"/>
        </w:rPr>
        <w:t>The FSTB</w:t>
      </w:r>
      <w:r w:rsidR="006F79A6">
        <w:rPr>
          <w:rFonts w:ascii="Arial" w:hAnsi="Arial" w:cs="Arial"/>
          <w:color w:val="000000" w:themeColor="text1"/>
          <w:sz w:val="20"/>
          <w:szCs w:val="20"/>
          <w:lang w:val="en-GB"/>
        </w:rPr>
        <w:t xml:space="preserve"> will </w:t>
      </w:r>
      <w:r>
        <w:rPr>
          <w:rFonts w:ascii="Arial" w:hAnsi="Arial" w:cs="Arial"/>
          <w:color w:val="000000" w:themeColor="text1"/>
          <w:sz w:val="20"/>
          <w:szCs w:val="20"/>
          <w:lang w:val="en-GB"/>
        </w:rPr>
        <w:t xml:space="preserve">monitor the use of emerging payments services in crowdfunding (e.g. crowdfunding platforms’ acceptance of funds through merchant acquirers) and </w:t>
      </w:r>
      <w:r w:rsidR="006F79A6">
        <w:rPr>
          <w:rFonts w:ascii="Arial" w:hAnsi="Arial" w:cs="Arial"/>
          <w:color w:val="000000" w:themeColor="text1"/>
          <w:sz w:val="20"/>
          <w:szCs w:val="20"/>
          <w:lang w:val="en-GB"/>
        </w:rPr>
        <w:t xml:space="preserve">consider whether further </w:t>
      </w:r>
      <w:r>
        <w:rPr>
          <w:rFonts w:ascii="Arial" w:hAnsi="Arial" w:cs="Arial"/>
          <w:color w:val="000000" w:themeColor="text1"/>
          <w:sz w:val="20"/>
          <w:szCs w:val="20"/>
          <w:lang w:val="en-GB"/>
        </w:rPr>
        <w:t xml:space="preserve">regulatory </w:t>
      </w:r>
      <w:r w:rsidR="006F79A6">
        <w:rPr>
          <w:rFonts w:ascii="Arial" w:hAnsi="Arial" w:cs="Arial"/>
          <w:color w:val="000000" w:themeColor="text1"/>
          <w:sz w:val="20"/>
          <w:szCs w:val="20"/>
          <w:lang w:val="en-GB"/>
        </w:rPr>
        <w:t>measure</w:t>
      </w:r>
      <w:r w:rsidR="00E5755B">
        <w:rPr>
          <w:rFonts w:ascii="Arial" w:hAnsi="Arial" w:cs="Arial"/>
          <w:color w:val="000000" w:themeColor="text1"/>
          <w:sz w:val="20"/>
          <w:szCs w:val="20"/>
          <w:lang w:val="en-GB"/>
        </w:rPr>
        <w:t>s</w:t>
      </w:r>
      <w:r w:rsidR="006F79A6">
        <w:rPr>
          <w:rFonts w:ascii="Arial" w:hAnsi="Arial" w:cs="Arial"/>
          <w:color w:val="000000" w:themeColor="text1"/>
          <w:sz w:val="20"/>
          <w:szCs w:val="20"/>
          <w:lang w:val="en-GB"/>
        </w:rPr>
        <w:t xml:space="preserve"> </w:t>
      </w:r>
      <w:r w:rsidR="00800689">
        <w:rPr>
          <w:rFonts w:ascii="Arial" w:hAnsi="Arial" w:cs="Arial"/>
          <w:color w:val="000000" w:themeColor="text1"/>
          <w:sz w:val="20"/>
          <w:szCs w:val="20"/>
          <w:lang w:val="en-GB"/>
        </w:rPr>
        <w:t>are</w:t>
      </w:r>
      <w:r w:rsidR="006F79A6">
        <w:rPr>
          <w:rFonts w:ascii="Arial" w:hAnsi="Arial" w:cs="Arial"/>
          <w:color w:val="000000" w:themeColor="text1"/>
          <w:sz w:val="20"/>
          <w:szCs w:val="20"/>
          <w:lang w:val="en-GB"/>
        </w:rPr>
        <w:t xml:space="preserve"> need</w:t>
      </w:r>
      <w:r w:rsidR="00800689">
        <w:rPr>
          <w:rFonts w:ascii="Arial" w:hAnsi="Arial" w:cs="Arial"/>
          <w:color w:val="000000" w:themeColor="text1"/>
          <w:sz w:val="20"/>
          <w:szCs w:val="20"/>
          <w:lang w:val="en-GB"/>
        </w:rPr>
        <w:t xml:space="preserve">ed, particularly in relation </w:t>
      </w:r>
      <w:r w:rsidR="006F79A6">
        <w:rPr>
          <w:rFonts w:ascii="Arial" w:hAnsi="Arial" w:cs="Arial"/>
          <w:color w:val="000000" w:themeColor="text1"/>
          <w:sz w:val="20"/>
          <w:szCs w:val="20"/>
          <w:lang w:val="en-GB"/>
        </w:rPr>
        <w:t xml:space="preserve">to merchant acquirers. </w:t>
      </w:r>
    </w:p>
    <w:p w:rsidR="003A00CB" w:rsidRPr="0099772D" w:rsidRDefault="001C201E" w:rsidP="00972B68">
      <w:pPr>
        <w:jc w:val="both"/>
        <w:rPr>
          <w:rFonts w:ascii="Arial" w:hAnsi="Arial" w:cs="Arial"/>
          <w:b/>
          <w:color w:val="000000" w:themeColor="text1"/>
          <w:sz w:val="20"/>
          <w:szCs w:val="20"/>
          <w:lang w:val="en-GB"/>
        </w:rPr>
      </w:pPr>
      <w:r w:rsidRPr="0099772D">
        <w:rPr>
          <w:rFonts w:ascii="Arial" w:hAnsi="Arial" w:cs="Arial"/>
          <w:b/>
          <w:color w:val="000000" w:themeColor="text1"/>
          <w:sz w:val="20"/>
          <w:szCs w:val="20"/>
          <w:lang w:val="en-GB"/>
        </w:rPr>
        <w:t>Empowerment of</w:t>
      </w:r>
      <w:r w:rsidR="003A00CB" w:rsidRPr="0099772D">
        <w:rPr>
          <w:rFonts w:ascii="Arial" w:hAnsi="Arial" w:cs="Arial"/>
          <w:b/>
          <w:color w:val="000000" w:themeColor="text1"/>
          <w:sz w:val="20"/>
          <w:szCs w:val="20"/>
          <w:lang w:val="en-GB"/>
        </w:rPr>
        <w:t xml:space="preserve"> </w:t>
      </w:r>
      <w:r w:rsidR="00314310">
        <w:rPr>
          <w:rFonts w:ascii="Arial" w:hAnsi="Arial" w:cs="Arial"/>
          <w:b/>
          <w:color w:val="000000" w:themeColor="text1"/>
          <w:sz w:val="20"/>
          <w:szCs w:val="20"/>
          <w:lang w:val="en-GB"/>
        </w:rPr>
        <w:t xml:space="preserve">Hong Kong </w:t>
      </w:r>
      <w:r w:rsidR="003A00CB" w:rsidRPr="0099772D">
        <w:rPr>
          <w:rFonts w:ascii="Arial" w:hAnsi="Arial" w:cs="Arial"/>
          <w:b/>
          <w:color w:val="000000" w:themeColor="text1"/>
          <w:sz w:val="20"/>
          <w:szCs w:val="20"/>
          <w:lang w:val="en-GB"/>
        </w:rPr>
        <w:t>Law Enforcement Agencies</w:t>
      </w:r>
    </w:p>
    <w:p w:rsidR="003A00CB" w:rsidRPr="0099772D" w:rsidRDefault="00376134" w:rsidP="00972B68">
      <w:pPr>
        <w:jc w:val="both"/>
        <w:rPr>
          <w:rFonts w:ascii="Arial" w:hAnsi="Arial" w:cs="Arial"/>
          <w:color w:val="000000" w:themeColor="text1"/>
          <w:sz w:val="20"/>
          <w:szCs w:val="20"/>
          <w:lang w:val="en-GB"/>
        </w:rPr>
      </w:pPr>
      <w:r w:rsidRPr="0099772D">
        <w:rPr>
          <w:rFonts w:ascii="Arial" w:hAnsi="Arial" w:cs="Arial"/>
          <w:color w:val="000000" w:themeColor="text1"/>
          <w:sz w:val="20"/>
          <w:szCs w:val="20"/>
        </w:rPr>
        <w:t>T</w:t>
      </w:r>
      <w:r w:rsidR="00170510" w:rsidRPr="0099772D">
        <w:rPr>
          <w:rFonts w:ascii="Arial" w:hAnsi="Arial" w:cs="Arial"/>
          <w:color w:val="000000" w:themeColor="text1"/>
          <w:sz w:val="20"/>
          <w:szCs w:val="20"/>
        </w:rPr>
        <w:t xml:space="preserve">he FSTB proposes to </w:t>
      </w:r>
      <w:r w:rsidR="008B5DC0" w:rsidRPr="0099772D">
        <w:rPr>
          <w:rFonts w:ascii="Arial" w:hAnsi="Arial" w:cs="Arial"/>
          <w:color w:val="000000" w:themeColor="text1"/>
          <w:sz w:val="20"/>
          <w:szCs w:val="20"/>
        </w:rPr>
        <w:t>provide</w:t>
      </w:r>
      <w:r w:rsidR="00170510" w:rsidRPr="0099772D">
        <w:rPr>
          <w:rFonts w:ascii="Arial" w:hAnsi="Arial" w:cs="Arial"/>
          <w:color w:val="000000" w:themeColor="text1"/>
          <w:sz w:val="20"/>
          <w:szCs w:val="20"/>
        </w:rPr>
        <w:t xml:space="preserve"> law enforcement agencies</w:t>
      </w:r>
      <w:r w:rsidR="00E5755B">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 xml:space="preserve">with </w:t>
      </w:r>
      <w:r w:rsidR="008B5DC0" w:rsidRPr="0099772D">
        <w:rPr>
          <w:rFonts w:ascii="Arial" w:hAnsi="Arial" w:cs="Arial"/>
          <w:color w:val="000000" w:themeColor="text1"/>
          <w:sz w:val="20"/>
          <w:szCs w:val="20"/>
          <w:lang w:val="en-GB"/>
        </w:rPr>
        <w:t>powers</w:t>
      </w:r>
      <w:r w:rsidR="00170510" w:rsidRPr="0099772D">
        <w:rPr>
          <w:rFonts w:ascii="Arial" w:hAnsi="Arial" w:cs="Arial"/>
          <w:color w:val="000000" w:themeColor="text1"/>
          <w:sz w:val="20"/>
          <w:szCs w:val="20"/>
          <w:lang w:val="en-GB"/>
        </w:rPr>
        <w:t xml:space="preserve"> to deal with crimes related to </w:t>
      </w:r>
      <w:r w:rsidR="00E5755B">
        <w:rPr>
          <w:rFonts w:ascii="Arial" w:hAnsi="Arial" w:cs="Arial"/>
          <w:color w:val="000000" w:themeColor="text1"/>
          <w:sz w:val="20"/>
          <w:szCs w:val="20"/>
          <w:lang w:val="en-GB"/>
        </w:rPr>
        <w:t>C</w:t>
      </w:r>
      <w:r w:rsidR="00170510" w:rsidRPr="0099772D">
        <w:rPr>
          <w:rFonts w:ascii="Arial" w:hAnsi="Arial" w:cs="Arial"/>
          <w:color w:val="000000" w:themeColor="text1"/>
          <w:sz w:val="20"/>
          <w:szCs w:val="20"/>
          <w:lang w:val="en-GB"/>
        </w:rPr>
        <w:t xml:space="preserve">rowdfunding </w:t>
      </w:r>
      <w:r w:rsidR="00E5755B">
        <w:rPr>
          <w:rFonts w:ascii="Arial" w:hAnsi="Arial" w:cs="Arial"/>
          <w:color w:val="000000" w:themeColor="text1"/>
          <w:sz w:val="20"/>
          <w:szCs w:val="20"/>
          <w:lang w:val="en-GB"/>
        </w:rPr>
        <w:t>A</w:t>
      </w:r>
      <w:r w:rsidR="00170510" w:rsidRPr="0099772D">
        <w:rPr>
          <w:rFonts w:ascii="Arial" w:hAnsi="Arial" w:cs="Arial"/>
          <w:color w:val="000000" w:themeColor="text1"/>
          <w:sz w:val="20"/>
          <w:szCs w:val="20"/>
          <w:lang w:val="en-GB"/>
        </w:rPr>
        <w:t>ctivit</w:t>
      </w:r>
      <w:r w:rsidR="00E5755B">
        <w:rPr>
          <w:rFonts w:ascii="Arial" w:hAnsi="Arial" w:cs="Arial"/>
          <w:color w:val="000000" w:themeColor="text1"/>
          <w:sz w:val="20"/>
          <w:szCs w:val="20"/>
          <w:lang w:val="en-GB"/>
        </w:rPr>
        <w:t>y</w:t>
      </w:r>
      <w:r w:rsidR="00170510" w:rsidRPr="0099772D">
        <w:rPr>
          <w:rFonts w:ascii="Arial" w:hAnsi="Arial" w:cs="Arial"/>
          <w:color w:val="000000" w:themeColor="text1"/>
          <w:sz w:val="20"/>
          <w:szCs w:val="20"/>
          <w:lang w:val="en-GB"/>
        </w:rPr>
        <w:t xml:space="preserve"> </w:t>
      </w:r>
      <w:r w:rsidR="00F24882">
        <w:rPr>
          <w:rFonts w:ascii="Arial" w:hAnsi="Arial" w:cs="Arial"/>
          <w:color w:val="000000" w:themeColor="text1"/>
          <w:sz w:val="20"/>
          <w:szCs w:val="20"/>
          <w:lang w:val="en-GB"/>
        </w:rPr>
        <w:t xml:space="preserve">and to confer on </w:t>
      </w:r>
      <w:r w:rsidR="00017ACC">
        <w:rPr>
          <w:rFonts w:ascii="Arial" w:hAnsi="Arial" w:cs="Arial"/>
          <w:color w:val="000000" w:themeColor="text1"/>
          <w:sz w:val="20"/>
          <w:szCs w:val="20"/>
          <w:lang w:val="en-GB"/>
        </w:rPr>
        <w:t>the p</w:t>
      </w:r>
      <w:r w:rsidR="00F24882" w:rsidRPr="005E3CC8">
        <w:rPr>
          <w:rFonts w:ascii="Arial" w:hAnsi="Arial" w:cs="Arial"/>
          <w:color w:val="000000" w:themeColor="text1"/>
          <w:sz w:val="20"/>
          <w:szCs w:val="20"/>
          <w:lang w:val="en-GB"/>
        </w:rPr>
        <w:t>olice</w:t>
      </w:r>
      <w:r w:rsidR="00F24882" w:rsidRPr="0099772D">
        <w:rPr>
          <w:rFonts w:ascii="Arial" w:hAnsi="Arial" w:cs="Arial"/>
          <w:color w:val="000000" w:themeColor="text1"/>
          <w:sz w:val="20"/>
          <w:szCs w:val="20"/>
          <w:lang w:val="en-GB"/>
        </w:rPr>
        <w:t xml:space="preserve"> </w:t>
      </w:r>
      <w:r w:rsidR="00170510" w:rsidRPr="0099772D">
        <w:rPr>
          <w:rFonts w:ascii="Arial" w:hAnsi="Arial" w:cs="Arial"/>
          <w:color w:val="000000" w:themeColor="text1"/>
          <w:sz w:val="20"/>
          <w:szCs w:val="20"/>
          <w:lang w:val="en-GB"/>
        </w:rPr>
        <w:t xml:space="preserve">powers </w:t>
      </w:r>
      <w:r w:rsidR="00E5755B" w:rsidRPr="009E344D">
        <w:rPr>
          <w:rFonts w:ascii="Arial" w:hAnsi="Arial" w:cs="Arial"/>
          <w:color w:val="000000" w:themeColor="text1"/>
          <w:sz w:val="20"/>
          <w:szCs w:val="20"/>
          <w:lang w:val="en-GB"/>
        </w:rPr>
        <w:t>to</w:t>
      </w:r>
      <w:r w:rsidR="00170510" w:rsidRPr="0099772D">
        <w:rPr>
          <w:rFonts w:ascii="Arial" w:hAnsi="Arial" w:cs="Arial"/>
          <w:color w:val="000000" w:themeColor="text1"/>
          <w:sz w:val="20"/>
          <w:szCs w:val="20"/>
          <w:lang w:val="en-GB"/>
        </w:rPr>
        <w:t>:</w:t>
      </w:r>
    </w:p>
    <w:p w:rsidR="00170510" w:rsidRPr="0099772D" w:rsidRDefault="00E475A5" w:rsidP="00972B68">
      <w:pPr>
        <w:pStyle w:val="a6"/>
        <w:numPr>
          <w:ilvl w:val="0"/>
          <w:numId w:val="14"/>
        </w:numPr>
        <w:jc w:val="both"/>
        <w:rPr>
          <w:rFonts w:ascii="Arial" w:hAnsi="Arial" w:cs="Arial"/>
          <w:color w:val="000000" w:themeColor="text1"/>
          <w:sz w:val="20"/>
          <w:szCs w:val="20"/>
          <w:lang w:val="en-GB"/>
        </w:rPr>
      </w:pPr>
      <w:r w:rsidRPr="0099772D">
        <w:rPr>
          <w:rFonts w:ascii="Arial" w:hAnsi="Arial" w:cs="Arial"/>
          <w:color w:val="000000" w:themeColor="text1"/>
          <w:sz w:val="20"/>
          <w:szCs w:val="20"/>
          <w:lang w:val="en-GB"/>
        </w:rPr>
        <w:t xml:space="preserve">request financial institutions receiving and transferring funds to provide fund records of the </w:t>
      </w:r>
      <w:r w:rsidR="00E5755B">
        <w:rPr>
          <w:rFonts w:ascii="Arial" w:hAnsi="Arial" w:cs="Arial"/>
          <w:color w:val="000000" w:themeColor="text1"/>
          <w:sz w:val="20"/>
          <w:szCs w:val="20"/>
          <w:lang w:val="en-GB"/>
        </w:rPr>
        <w:t>C</w:t>
      </w:r>
      <w:r w:rsidRPr="0099772D">
        <w:rPr>
          <w:rFonts w:ascii="Arial" w:hAnsi="Arial" w:cs="Arial"/>
          <w:color w:val="000000" w:themeColor="text1"/>
          <w:sz w:val="20"/>
          <w:szCs w:val="20"/>
          <w:lang w:val="en-GB"/>
        </w:rPr>
        <w:t xml:space="preserve">rowdfunding </w:t>
      </w:r>
      <w:r w:rsidR="00E5755B">
        <w:rPr>
          <w:rFonts w:ascii="Arial" w:hAnsi="Arial" w:cs="Arial"/>
          <w:color w:val="000000" w:themeColor="text1"/>
          <w:sz w:val="20"/>
          <w:szCs w:val="20"/>
          <w:lang w:val="en-GB"/>
        </w:rPr>
        <w:t>A</w:t>
      </w:r>
      <w:r w:rsidRPr="0099772D">
        <w:rPr>
          <w:rFonts w:ascii="Arial" w:hAnsi="Arial" w:cs="Arial"/>
          <w:color w:val="000000" w:themeColor="text1"/>
          <w:sz w:val="20"/>
          <w:szCs w:val="20"/>
          <w:lang w:val="en-GB"/>
        </w:rPr>
        <w:t>ctivit</w:t>
      </w:r>
      <w:r w:rsidR="00E5755B">
        <w:rPr>
          <w:rFonts w:ascii="Arial" w:hAnsi="Arial" w:cs="Arial"/>
          <w:color w:val="000000" w:themeColor="text1"/>
          <w:sz w:val="20"/>
          <w:szCs w:val="20"/>
          <w:lang w:val="en-GB"/>
        </w:rPr>
        <w:t>y</w:t>
      </w:r>
      <w:r w:rsidRPr="0099772D">
        <w:rPr>
          <w:rFonts w:ascii="Arial" w:hAnsi="Arial" w:cs="Arial"/>
          <w:color w:val="000000" w:themeColor="text1"/>
          <w:sz w:val="20"/>
          <w:szCs w:val="20"/>
          <w:lang w:val="en-GB"/>
        </w:rPr>
        <w:t xml:space="preserve"> and information of their clients</w:t>
      </w:r>
      <w:r w:rsidR="00972B68">
        <w:rPr>
          <w:rFonts w:ascii="Arial" w:hAnsi="Arial" w:cs="Arial"/>
          <w:color w:val="000000" w:themeColor="text1"/>
          <w:sz w:val="20"/>
          <w:szCs w:val="20"/>
          <w:lang w:val="en-GB"/>
        </w:rPr>
        <w:t xml:space="preserve"> in certain circumstances (</w:t>
      </w:r>
      <w:r w:rsidR="00E5755B">
        <w:rPr>
          <w:rFonts w:ascii="Arial" w:hAnsi="Arial" w:cs="Arial"/>
          <w:color w:val="000000" w:themeColor="text1"/>
          <w:sz w:val="20"/>
          <w:szCs w:val="20"/>
          <w:lang w:val="en-GB"/>
        </w:rPr>
        <w:t>including</w:t>
      </w:r>
      <w:r w:rsidRPr="0099772D">
        <w:rPr>
          <w:rFonts w:ascii="Arial" w:hAnsi="Arial" w:cs="Arial"/>
          <w:color w:val="000000" w:themeColor="text1"/>
          <w:sz w:val="20"/>
          <w:szCs w:val="20"/>
          <w:lang w:val="en-GB"/>
        </w:rPr>
        <w:t xml:space="preserve"> </w:t>
      </w:r>
      <w:r w:rsidR="00972B68">
        <w:rPr>
          <w:rFonts w:ascii="Arial" w:hAnsi="Arial" w:cs="Arial"/>
          <w:color w:val="000000" w:themeColor="text1"/>
          <w:sz w:val="20"/>
          <w:szCs w:val="20"/>
          <w:lang w:val="en-GB"/>
        </w:rPr>
        <w:t xml:space="preserve">where there is </w:t>
      </w:r>
      <w:r w:rsidRPr="0099772D">
        <w:rPr>
          <w:rFonts w:ascii="Arial" w:hAnsi="Arial" w:cs="Arial"/>
          <w:color w:val="000000" w:themeColor="text1"/>
          <w:sz w:val="20"/>
          <w:szCs w:val="20"/>
          <w:lang w:val="en-GB"/>
        </w:rPr>
        <w:t>suspicion of any person havin</w:t>
      </w:r>
      <w:r w:rsidR="00AF66B0" w:rsidRPr="0099772D">
        <w:rPr>
          <w:rFonts w:ascii="Arial" w:hAnsi="Arial" w:cs="Arial"/>
          <w:color w:val="000000" w:themeColor="text1"/>
          <w:sz w:val="20"/>
          <w:szCs w:val="20"/>
          <w:lang w:val="en-GB"/>
        </w:rPr>
        <w:t>g committed an indictable offen</w:t>
      </w:r>
      <w:r w:rsidR="00F24882">
        <w:rPr>
          <w:rFonts w:ascii="Arial" w:hAnsi="Arial" w:cs="Arial"/>
          <w:color w:val="000000" w:themeColor="text1"/>
          <w:sz w:val="20"/>
          <w:szCs w:val="20"/>
          <w:lang w:val="en-GB"/>
        </w:rPr>
        <w:t>c</w:t>
      </w:r>
      <w:r w:rsidRPr="0099772D">
        <w:rPr>
          <w:rFonts w:ascii="Arial" w:hAnsi="Arial" w:cs="Arial"/>
          <w:color w:val="000000" w:themeColor="text1"/>
          <w:sz w:val="20"/>
          <w:szCs w:val="20"/>
          <w:lang w:val="en-GB"/>
        </w:rPr>
        <w:t>e</w:t>
      </w:r>
      <w:r w:rsidR="00972B68">
        <w:rPr>
          <w:rFonts w:ascii="Arial" w:hAnsi="Arial" w:cs="Arial"/>
          <w:color w:val="000000" w:themeColor="text1"/>
          <w:sz w:val="20"/>
          <w:szCs w:val="20"/>
          <w:lang w:val="en-GB"/>
        </w:rPr>
        <w:t>)</w:t>
      </w:r>
      <w:r w:rsidRPr="0099772D">
        <w:rPr>
          <w:rFonts w:ascii="Arial" w:hAnsi="Arial" w:cs="Arial"/>
          <w:color w:val="000000" w:themeColor="text1"/>
          <w:sz w:val="20"/>
          <w:szCs w:val="20"/>
          <w:lang w:val="en-GB"/>
        </w:rPr>
        <w:t>;</w:t>
      </w:r>
    </w:p>
    <w:p w:rsidR="00384EC2" w:rsidRDefault="00384EC2" w:rsidP="0099772D">
      <w:pPr>
        <w:pStyle w:val="a6"/>
        <w:jc w:val="both"/>
        <w:rPr>
          <w:rFonts w:ascii="Arial" w:hAnsi="Arial" w:cs="Arial"/>
          <w:color w:val="000000" w:themeColor="text1"/>
          <w:sz w:val="20"/>
          <w:szCs w:val="20"/>
          <w:lang w:val="en-GB"/>
        </w:rPr>
      </w:pPr>
    </w:p>
    <w:p w:rsidR="00E475A5" w:rsidRPr="0099772D" w:rsidRDefault="00F24882" w:rsidP="00E5755B">
      <w:pPr>
        <w:pStyle w:val="a6"/>
        <w:numPr>
          <w:ilvl w:val="0"/>
          <w:numId w:val="14"/>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to enter and </w:t>
      </w:r>
      <w:r w:rsidR="00E5755B">
        <w:rPr>
          <w:rFonts w:ascii="Arial" w:hAnsi="Arial" w:cs="Arial"/>
          <w:color w:val="000000" w:themeColor="text1"/>
          <w:sz w:val="20"/>
          <w:szCs w:val="20"/>
          <w:lang w:val="en-GB"/>
        </w:rPr>
        <w:t xml:space="preserve">search </w:t>
      </w:r>
      <w:r w:rsidR="00E475A5" w:rsidRPr="0099772D">
        <w:rPr>
          <w:rFonts w:ascii="Arial" w:hAnsi="Arial" w:cs="Arial"/>
          <w:color w:val="000000" w:themeColor="text1"/>
          <w:sz w:val="20"/>
          <w:szCs w:val="20"/>
          <w:lang w:val="en-GB"/>
        </w:rPr>
        <w:t>any place suspected to be connected with</w:t>
      </w:r>
      <w:r w:rsidR="00972B68">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an</w:t>
      </w:r>
      <w:r w:rsidR="00E475A5" w:rsidRPr="0099772D">
        <w:rPr>
          <w:rFonts w:ascii="Arial" w:hAnsi="Arial" w:cs="Arial"/>
          <w:color w:val="000000" w:themeColor="text1"/>
          <w:sz w:val="20"/>
          <w:szCs w:val="20"/>
          <w:lang w:val="en-GB"/>
        </w:rPr>
        <w:t xml:space="preserve"> </w:t>
      </w:r>
      <w:r w:rsidR="00972B68">
        <w:rPr>
          <w:rFonts w:ascii="Arial" w:hAnsi="Arial" w:cs="Arial"/>
          <w:color w:val="000000" w:themeColor="text1"/>
          <w:sz w:val="20"/>
          <w:szCs w:val="20"/>
          <w:lang w:val="en-GB"/>
        </w:rPr>
        <w:t>U</w:t>
      </w:r>
      <w:r w:rsidR="00E475A5" w:rsidRPr="0099772D">
        <w:rPr>
          <w:rFonts w:ascii="Arial" w:hAnsi="Arial" w:cs="Arial"/>
          <w:color w:val="000000" w:themeColor="text1"/>
          <w:sz w:val="20"/>
          <w:szCs w:val="20"/>
          <w:lang w:val="en-GB"/>
        </w:rPr>
        <w:t xml:space="preserve">nlawful </w:t>
      </w:r>
      <w:r w:rsidR="00E5755B">
        <w:rPr>
          <w:rFonts w:ascii="Arial" w:hAnsi="Arial" w:cs="Arial"/>
          <w:color w:val="000000" w:themeColor="text1"/>
          <w:sz w:val="20"/>
          <w:szCs w:val="20"/>
          <w:lang w:val="en-GB"/>
        </w:rPr>
        <w:t>C</w:t>
      </w:r>
      <w:r w:rsidR="00E475A5" w:rsidRPr="0099772D">
        <w:rPr>
          <w:rFonts w:ascii="Arial" w:hAnsi="Arial" w:cs="Arial"/>
          <w:color w:val="000000" w:themeColor="text1"/>
          <w:sz w:val="20"/>
          <w:szCs w:val="20"/>
          <w:lang w:val="en-GB"/>
        </w:rPr>
        <w:t xml:space="preserve">rowdfunding </w:t>
      </w:r>
      <w:r w:rsidR="00E5755B">
        <w:rPr>
          <w:rFonts w:ascii="Arial" w:hAnsi="Arial" w:cs="Arial"/>
          <w:color w:val="000000" w:themeColor="text1"/>
          <w:sz w:val="20"/>
          <w:szCs w:val="20"/>
          <w:lang w:val="en-GB"/>
        </w:rPr>
        <w:t>A</w:t>
      </w:r>
      <w:r w:rsidR="00E475A5" w:rsidRPr="0099772D">
        <w:rPr>
          <w:rFonts w:ascii="Arial" w:hAnsi="Arial" w:cs="Arial"/>
          <w:color w:val="000000" w:themeColor="text1"/>
          <w:sz w:val="20"/>
          <w:szCs w:val="20"/>
          <w:lang w:val="en-GB"/>
        </w:rPr>
        <w:t>ctivit</w:t>
      </w:r>
      <w:r w:rsidR="00E5755B">
        <w:rPr>
          <w:rFonts w:ascii="Arial" w:hAnsi="Arial" w:cs="Arial"/>
          <w:color w:val="000000" w:themeColor="text1"/>
          <w:sz w:val="20"/>
          <w:szCs w:val="20"/>
          <w:lang w:val="en-GB"/>
        </w:rPr>
        <w:t>y</w:t>
      </w:r>
      <w:r w:rsidR="00E475A5" w:rsidRPr="0099772D">
        <w:rPr>
          <w:rFonts w:ascii="Arial" w:hAnsi="Arial" w:cs="Arial"/>
          <w:color w:val="000000" w:themeColor="text1"/>
          <w:sz w:val="20"/>
          <w:szCs w:val="20"/>
          <w:lang w:val="en-GB"/>
        </w:rPr>
        <w:t xml:space="preserve"> and seiz</w:t>
      </w:r>
      <w:r>
        <w:rPr>
          <w:rFonts w:ascii="Arial" w:hAnsi="Arial" w:cs="Arial"/>
          <w:color w:val="000000" w:themeColor="text1"/>
          <w:sz w:val="20"/>
          <w:szCs w:val="20"/>
          <w:lang w:val="en-GB"/>
        </w:rPr>
        <w:t>e</w:t>
      </w:r>
      <w:r w:rsidR="00E475A5" w:rsidRPr="0099772D">
        <w:rPr>
          <w:rFonts w:ascii="Arial" w:hAnsi="Arial" w:cs="Arial"/>
          <w:color w:val="000000" w:themeColor="text1"/>
          <w:sz w:val="20"/>
          <w:szCs w:val="20"/>
          <w:lang w:val="en-GB"/>
        </w:rPr>
        <w:t xml:space="preserve"> relevant documents and property; </w:t>
      </w:r>
    </w:p>
    <w:p w:rsidR="00384EC2" w:rsidRDefault="00384EC2" w:rsidP="0099772D">
      <w:pPr>
        <w:pStyle w:val="a6"/>
        <w:jc w:val="both"/>
        <w:rPr>
          <w:rFonts w:ascii="Arial" w:hAnsi="Arial" w:cs="Arial"/>
          <w:color w:val="000000" w:themeColor="text1"/>
          <w:sz w:val="20"/>
          <w:szCs w:val="20"/>
          <w:lang w:val="en-GB"/>
        </w:rPr>
      </w:pPr>
    </w:p>
    <w:p w:rsidR="00E475A5" w:rsidRPr="0099772D" w:rsidRDefault="00E475A5" w:rsidP="00E5755B">
      <w:pPr>
        <w:pStyle w:val="a6"/>
        <w:numPr>
          <w:ilvl w:val="0"/>
          <w:numId w:val="14"/>
        </w:numPr>
        <w:jc w:val="both"/>
        <w:rPr>
          <w:rFonts w:ascii="Arial" w:hAnsi="Arial" w:cs="Arial"/>
          <w:color w:val="000000" w:themeColor="text1"/>
          <w:sz w:val="20"/>
          <w:szCs w:val="20"/>
          <w:lang w:val="en-GB"/>
        </w:rPr>
      </w:pPr>
      <w:r w:rsidRPr="0099772D">
        <w:rPr>
          <w:rFonts w:ascii="Arial" w:hAnsi="Arial" w:cs="Arial"/>
          <w:color w:val="000000" w:themeColor="text1"/>
          <w:sz w:val="20"/>
          <w:szCs w:val="20"/>
          <w:lang w:val="en-GB"/>
        </w:rPr>
        <w:t>cut off or ceas</w:t>
      </w:r>
      <w:r w:rsidR="00F24882">
        <w:rPr>
          <w:rFonts w:ascii="Arial" w:hAnsi="Arial" w:cs="Arial"/>
          <w:color w:val="000000" w:themeColor="text1"/>
          <w:sz w:val="20"/>
          <w:szCs w:val="20"/>
          <w:lang w:val="en-GB"/>
        </w:rPr>
        <w:t>e</w:t>
      </w:r>
      <w:r w:rsidRPr="0099772D">
        <w:rPr>
          <w:rFonts w:ascii="Arial" w:hAnsi="Arial" w:cs="Arial"/>
          <w:color w:val="000000" w:themeColor="text1"/>
          <w:sz w:val="20"/>
          <w:szCs w:val="20"/>
          <w:lang w:val="en-GB"/>
        </w:rPr>
        <w:t xml:space="preserve"> any electronic messages related to</w:t>
      </w:r>
      <w:r w:rsidR="00972B68">
        <w:rPr>
          <w:rFonts w:ascii="Arial" w:hAnsi="Arial" w:cs="Arial"/>
          <w:color w:val="000000" w:themeColor="text1"/>
          <w:sz w:val="20"/>
          <w:szCs w:val="20"/>
          <w:lang w:val="en-GB"/>
        </w:rPr>
        <w:t xml:space="preserve"> </w:t>
      </w:r>
      <w:r w:rsidR="00F24882">
        <w:rPr>
          <w:rFonts w:ascii="Arial" w:hAnsi="Arial" w:cs="Arial"/>
          <w:color w:val="000000" w:themeColor="text1"/>
          <w:sz w:val="20"/>
          <w:szCs w:val="20"/>
          <w:lang w:val="en-GB"/>
        </w:rPr>
        <w:t>an</w:t>
      </w:r>
      <w:r w:rsidRPr="0099772D">
        <w:rPr>
          <w:rFonts w:ascii="Arial" w:hAnsi="Arial" w:cs="Arial"/>
          <w:color w:val="000000" w:themeColor="text1"/>
          <w:sz w:val="20"/>
          <w:szCs w:val="20"/>
          <w:lang w:val="en-GB"/>
        </w:rPr>
        <w:t xml:space="preserve"> </w:t>
      </w:r>
      <w:r w:rsidR="00E5755B">
        <w:rPr>
          <w:rFonts w:ascii="Arial" w:hAnsi="Arial" w:cs="Arial"/>
          <w:color w:val="000000" w:themeColor="text1"/>
          <w:sz w:val="20"/>
          <w:szCs w:val="20"/>
          <w:lang w:val="en-GB"/>
        </w:rPr>
        <w:t>U</w:t>
      </w:r>
      <w:r w:rsidRPr="0099772D">
        <w:rPr>
          <w:rFonts w:ascii="Arial" w:hAnsi="Arial" w:cs="Arial"/>
          <w:color w:val="000000" w:themeColor="text1"/>
          <w:sz w:val="20"/>
          <w:szCs w:val="20"/>
          <w:lang w:val="en-GB"/>
        </w:rPr>
        <w:t xml:space="preserve">nlawful </w:t>
      </w:r>
      <w:r w:rsidR="00E5755B">
        <w:rPr>
          <w:rFonts w:ascii="Arial" w:hAnsi="Arial" w:cs="Arial"/>
          <w:color w:val="000000" w:themeColor="text1"/>
          <w:sz w:val="20"/>
          <w:szCs w:val="20"/>
          <w:lang w:val="en-GB"/>
        </w:rPr>
        <w:t>C</w:t>
      </w:r>
      <w:r w:rsidRPr="0099772D">
        <w:rPr>
          <w:rFonts w:ascii="Arial" w:hAnsi="Arial" w:cs="Arial"/>
          <w:color w:val="000000" w:themeColor="text1"/>
          <w:sz w:val="20"/>
          <w:szCs w:val="20"/>
          <w:lang w:val="en-GB"/>
        </w:rPr>
        <w:t xml:space="preserve">rowdfunding </w:t>
      </w:r>
      <w:r w:rsidR="00E5755B">
        <w:rPr>
          <w:rFonts w:ascii="Arial" w:hAnsi="Arial" w:cs="Arial"/>
          <w:color w:val="000000" w:themeColor="text1"/>
          <w:sz w:val="20"/>
          <w:szCs w:val="20"/>
          <w:lang w:val="en-GB"/>
        </w:rPr>
        <w:t>Activity</w:t>
      </w:r>
      <w:r w:rsidRPr="0099772D">
        <w:rPr>
          <w:rFonts w:ascii="Arial" w:hAnsi="Arial" w:cs="Arial"/>
          <w:color w:val="000000" w:themeColor="text1"/>
          <w:sz w:val="20"/>
          <w:szCs w:val="20"/>
          <w:lang w:val="en-GB"/>
        </w:rPr>
        <w:t>;</w:t>
      </w:r>
    </w:p>
    <w:p w:rsidR="00384EC2" w:rsidRDefault="00384EC2" w:rsidP="0099772D">
      <w:pPr>
        <w:pStyle w:val="a6"/>
        <w:jc w:val="both"/>
        <w:rPr>
          <w:rFonts w:ascii="Arial" w:hAnsi="Arial" w:cs="Arial"/>
          <w:color w:val="000000" w:themeColor="text1"/>
          <w:sz w:val="20"/>
          <w:szCs w:val="20"/>
          <w:lang w:val="en-GB"/>
        </w:rPr>
      </w:pPr>
    </w:p>
    <w:p w:rsidR="00E475A5" w:rsidRPr="0099772D" w:rsidRDefault="00E475A5" w:rsidP="00E5755B">
      <w:pPr>
        <w:pStyle w:val="a6"/>
        <w:numPr>
          <w:ilvl w:val="0"/>
          <w:numId w:val="14"/>
        </w:numPr>
        <w:jc w:val="both"/>
        <w:rPr>
          <w:rFonts w:ascii="Arial" w:hAnsi="Arial" w:cs="Arial"/>
          <w:color w:val="000000" w:themeColor="text1"/>
          <w:sz w:val="20"/>
          <w:szCs w:val="20"/>
          <w:lang w:val="en-GB"/>
        </w:rPr>
      </w:pPr>
      <w:r w:rsidRPr="0099772D">
        <w:rPr>
          <w:rFonts w:ascii="Arial" w:hAnsi="Arial" w:cs="Arial"/>
          <w:color w:val="000000" w:themeColor="text1"/>
          <w:sz w:val="20"/>
          <w:szCs w:val="20"/>
          <w:lang w:val="en-GB"/>
        </w:rPr>
        <w:t>obtain relevant authori</w:t>
      </w:r>
      <w:r w:rsidR="0046430B">
        <w:rPr>
          <w:rFonts w:ascii="Arial" w:hAnsi="Arial" w:cs="Arial"/>
          <w:color w:val="000000" w:themeColor="text1"/>
          <w:sz w:val="20"/>
          <w:szCs w:val="20"/>
          <w:lang w:val="en-GB"/>
        </w:rPr>
        <w:t>s</w:t>
      </w:r>
      <w:r w:rsidRPr="0099772D">
        <w:rPr>
          <w:rFonts w:ascii="Arial" w:hAnsi="Arial" w:cs="Arial"/>
          <w:color w:val="000000" w:themeColor="text1"/>
          <w:sz w:val="20"/>
          <w:szCs w:val="20"/>
          <w:lang w:val="en-GB"/>
        </w:rPr>
        <w:t xml:space="preserve">ation </w:t>
      </w:r>
      <w:r w:rsidR="00AD1F00" w:rsidRPr="0099772D">
        <w:rPr>
          <w:rFonts w:ascii="Arial" w:hAnsi="Arial" w:cs="Arial"/>
          <w:color w:val="000000" w:themeColor="text1"/>
          <w:sz w:val="20"/>
          <w:szCs w:val="20"/>
          <w:lang w:val="en-GB"/>
        </w:rPr>
        <w:t>(e.g.</w:t>
      </w:r>
      <w:r w:rsidR="00972B68">
        <w:rPr>
          <w:rFonts w:ascii="Arial" w:hAnsi="Arial" w:cs="Arial"/>
          <w:color w:val="000000" w:themeColor="text1"/>
          <w:sz w:val="20"/>
          <w:szCs w:val="20"/>
          <w:lang w:val="en-GB"/>
        </w:rPr>
        <w:t xml:space="preserve"> </w:t>
      </w:r>
      <w:r w:rsidR="00E5755B">
        <w:rPr>
          <w:rFonts w:ascii="Arial" w:hAnsi="Arial" w:cs="Arial"/>
          <w:color w:val="000000" w:themeColor="text1"/>
          <w:sz w:val="20"/>
          <w:szCs w:val="20"/>
          <w:lang w:val="en-GB"/>
        </w:rPr>
        <w:t>the</w:t>
      </w:r>
      <w:r w:rsidR="00AD1F00" w:rsidRPr="0099772D">
        <w:rPr>
          <w:rFonts w:ascii="Arial" w:hAnsi="Arial" w:cs="Arial"/>
          <w:color w:val="000000" w:themeColor="text1"/>
          <w:sz w:val="20"/>
          <w:szCs w:val="20"/>
          <w:lang w:val="en-GB"/>
        </w:rPr>
        <w:t xml:space="preserve"> written consent of the Secretary for Security) </w:t>
      </w:r>
      <w:r w:rsidRPr="0099772D">
        <w:rPr>
          <w:rFonts w:ascii="Arial" w:hAnsi="Arial" w:cs="Arial"/>
          <w:color w:val="000000" w:themeColor="text1"/>
          <w:sz w:val="20"/>
          <w:szCs w:val="20"/>
          <w:lang w:val="en-GB"/>
        </w:rPr>
        <w:t>to temporarily detain any property</w:t>
      </w:r>
      <w:r w:rsidR="00360084" w:rsidRPr="0099772D">
        <w:rPr>
          <w:rFonts w:ascii="Arial" w:hAnsi="Arial" w:cs="Arial"/>
          <w:color w:val="000000" w:themeColor="text1"/>
          <w:sz w:val="20"/>
          <w:szCs w:val="20"/>
          <w:lang w:val="en-GB"/>
        </w:rPr>
        <w:t xml:space="preserve"> (including digital currency and non-fungible tokens)</w:t>
      </w:r>
      <w:r w:rsidRPr="0099772D">
        <w:rPr>
          <w:rFonts w:ascii="Arial" w:hAnsi="Arial" w:cs="Arial"/>
          <w:color w:val="000000" w:themeColor="text1"/>
          <w:sz w:val="20"/>
          <w:szCs w:val="20"/>
          <w:lang w:val="en-GB"/>
        </w:rPr>
        <w:t xml:space="preserve"> arising from </w:t>
      </w:r>
      <w:r w:rsidR="00F24882">
        <w:rPr>
          <w:rFonts w:ascii="Arial" w:hAnsi="Arial" w:cs="Arial"/>
          <w:color w:val="000000" w:themeColor="text1"/>
          <w:sz w:val="20"/>
          <w:szCs w:val="20"/>
          <w:lang w:val="en-GB"/>
        </w:rPr>
        <w:t>an</w:t>
      </w:r>
      <w:r w:rsidR="00972B68">
        <w:rPr>
          <w:rFonts w:ascii="Arial" w:hAnsi="Arial" w:cs="Arial"/>
          <w:color w:val="000000" w:themeColor="text1"/>
          <w:sz w:val="20"/>
          <w:szCs w:val="20"/>
          <w:lang w:val="en-GB"/>
        </w:rPr>
        <w:t xml:space="preserve"> </w:t>
      </w:r>
      <w:r w:rsidR="00E5755B">
        <w:rPr>
          <w:rFonts w:ascii="Arial" w:hAnsi="Arial" w:cs="Arial"/>
          <w:color w:val="000000" w:themeColor="text1"/>
          <w:sz w:val="20"/>
          <w:szCs w:val="20"/>
          <w:lang w:val="en-GB"/>
        </w:rPr>
        <w:t>U</w:t>
      </w:r>
      <w:r w:rsidRPr="0099772D">
        <w:rPr>
          <w:rFonts w:ascii="Arial" w:hAnsi="Arial" w:cs="Arial"/>
          <w:color w:val="000000" w:themeColor="text1"/>
          <w:sz w:val="20"/>
          <w:szCs w:val="20"/>
          <w:lang w:val="en-GB"/>
        </w:rPr>
        <w:t xml:space="preserve">nlawful </w:t>
      </w:r>
      <w:r w:rsidR="00E5755B">
        <w:rPr>
          <w:rFonts w:ascii="Arial" w:hAnsi="Arial" w:cs="Arial"/>
          <w:color w:val="000000" w:themeColor="text1"/>
          <w:sz w:val="20"/>
          <w:szCs w:val="20"/>
          <w:lang w:val="en-GB"/>
        </w:rPr>
        <w:t>C</w:t>
      </w:r>
      <w:r w:rsidRPr="0099772D">
        <w:rPr>
          <w:rFonts w:ascii="Arial" w:hAnsi="Arial" w:cs="Arial"/>
          <w:color w:val="000000" w:themeColor="text1"/>
          <w:sz w:val="20"/>
          <w:szCs w:val="20"/>
          <w:lang w:val="en-GB"/>
        </w:rPr>
        <w:t xml:space="preserve">rowdfunding </w:t>
      </w:r>
      <w:r w:rsidR="00E5755B">
        <w:rPr>
          <w:rFonts w:ascii="Arial" w:hAnsi="Arial" w:cs="Arial"/>
          <w:color w:val="000000" w:themeColor="text1"/>
          <w:sz w:val="20"/>
          <w:szCs w:val="20"/>
          <w:lang w:val="en-GB"/>
        </w:rPr>
        <w:t>A</w:t>
      </w:r>
      <w:r w:rsidRPr="0099772D">
        <w:rPr>
          <w:rFonts w:ascii="Arial" w:hAnsi="Arial" w:cs="Arial"/>
          <w:color w:val="000000" w:themeColor="text1"/>
          <w:sz w:val="20"/>
          <w:szCs w:val="20"/>
          <w:lang w:val="en-GB"/>
        </w:rPr>
        <w:t>ctivit</w:t>
      </w:r>
      <w:r w:rsidR="00E5755B">
        <w:rPr>
          <w:rFonts w:ascii="Arial" w:hAnsi="Arial" w:cs="Arial"/>
          <w:color w:val="000000" w:themeColor="text1"/>
          <w:sz w:val="20"/>
          <w:szCs w:val="20"/>
          <w:lang w:val="en-GB"/>
        </w:rPr>
        <w:t>y</w:t>
      </w:r>
      <w:r w:rsidRPr="0099772D">
        <w:rPr>
          <w:rFonts w:ascii="Arial" w:hAnsi="Arial" w:cs="Arial"/>
          <w:color w:val="000000" w:themeColor="text1"/>
          <w:sz w:val="20"/>
          <w:szCs w:val="20"/>
          <w:lang w:val="en-GB"/>
        </w:rPr>
        <w:t xml:space="preserve"> within a specified period</w:t>
      </w:r>
      <w:r w:rsidR="008F7AB0" w:rsidRPr="0099772D">
        <w:rPr>
          <w:rFonts w:ascii="Arial" w:hAnsi="Arial" w:cs="Arial"/>
          <w:color w:val="000000" w:themeColor="text1"/>
          <w:sz w:val="20"/>
          <w:szCs w:val="20"/>
          <w:lang w:val="en-GB"/>
        </w:rPr>
        <w:t xml:space="preserve"> (e.g. 90 days)</w:t>
      </w:r>
      <w:r w:rsidR="000F3212" w:rsidRPr="0099772D">
        <w:rPr>
          <w:rFonts w:ascii="Arial" w:hAnsi="Arial" w:cs="Arial"/>
          <w:color w:val="000000" w:themeColor="text1"/>
          <w:sz w:val="20"/>
          <w:szCs w:val="20"/>
          <w:lang w:val="en-GB"/>
        </w:rPr>
        <w:t>; and</w:t>
      </w:r>
    </w:p>
    <w:p w:rsidR="00384EC2" w:rsidRDefault="00384EC2" w:rsidP="0099772D">
      <w:pPr>
        <w:pStyle w:val="a6"/>
        <w:jc w:val="both"/>
        <w:rPr>
          <w:rFonts w:ascii="Arial" w:hAnsi="Arial" w:cs="Arial"/>
          <w:color w:val="000000" w:themeColor="text1"/>
          <w:sz w:val="20"/>
          <w:szCs w:val="20"/>
          <w:lang w:val="en-GB"/>
        </w:rPr>
      </w:pPr>
    </w:p>
    <w:p w:rsidR="00E475A5" w:rsidRPr="0099772D" w:rsidRDefault="00E475A5" w:rsidP="00E5755B">
      <w:pPr>
        <w:pStyle w:val="a6"/>
        <w:numPr>
          <w:ilvl w:val="0"/>
          <w:numId w:val="14"/>
        </w:numPr>
        <w:jc w:val="both"/>
        <w:rPr>
          <w:rFonts w:ascii="Arial" w:hAnsi="Arial" w:cs="Arial"/>
          <w:color w:val="000000" w:themeColor="text1"/>
          <w:sz w:val="20"/>
          <w:szCs w:val="20"/>
          <w:lang w:val="en-GB"/>
        </w:rPr>
      </w:pPr>
      <w:r w:rsidRPr="0099772D">
        <w:rPr>
          <w:rFonts w:ascii="Arial" w:hAnsi="Arial" w:cs="Arial"/>
          <w:color w:val="000000" w:themeColor="text1"/>
          <w:sz w:val="20"/>
          <w:szCs w:val="20"/>
          <w:lang w:val="en-GB"/>
        </w:rPr>
        <w:t>apply to the court to return, restrict or confiscate property arising from</w:t>
      </w:r>
      <w:r w:rsidR="00972B68">
        <w:rPr>
          <w:rFonts w:ascii="Arial" w:hAnsi="Arial" w:cs="Arial"/>
          <w:color w:val="000000" w:themeColor="text1"/>
          <w:sz w:val="20"/>
          <w:szCs w:val="20"/>
          <w:lang w:val="en-GB"/>
        </w:rPr>
        <w:t xml:space="preserve"> </w:t>
      </w:r>
      <w:r w:rsidR="00F24882">
        <w:rPr>
          <w:rFonts w:ascii="Arial" w:hAnsi="Arial" w:cs="Arial"/>
          <w:color w:val="000000" w:themeColor="text1"/>
          <w:sz w:val="20"/>
          <w:szCs w:val="20"/>
          <w:lang w:val="en-GB"/>
        </w:rPr>
        <w:t>an</w:t>
      </w:r>
      <w:r w:rsidRPr="0099772D">
        <w:rPr>
          <w:rFonts w:ascii="Arial" w:hAnsi="Arial" w:cs="Arial"/>
          <w:color w:val="000000" w:themeColor="text1"/>
          <w:sz w:val="20"/>
          <w:szCs w:val="20"/>
          <w:lang w:val="en-GB"/>
        </w:rPr>
        <w:t xml:space="preserve"> </w:t>
      </w:r>
      <w:r w:rsidR="00E5755B" w:rsidRPr="00E5755B">
        <w:rPr>
          <w:rFonts w:ascii="Arial" w:hAnsi="Arial" w:cs="Arial"/>
          <w:color w:val="000000" w:themeColor="text1"/>
          <w:sz w:val="20"/>
          <w:szCs w:val="20"/>
          <w:lang w:val="en-GB"/>
        </w:rPr>
        <w:t>Unlawful Crowdfunding Activity</w:t>
      </w:r>
      <w:r w:rsidRPr="0099772D">
        <w:rPr>
          <w:rFonts w:ascii="Arial" w:hAnsi="Arial" w:cs="Arial"/>
          <w:color w:val="000000" w:themeColor="text1"/>
          <w:sz w:val="20"/>
          <w:szCs w:val="20"/>
          <w:lang w:val="en-GB"/>
        </w:rPr>
        <w:t xml:space="preserve">. </w:t>
      </w:r>
    </w:p>
    <w:p w:rsidR="00DE53BA" w:rsidRPr="0099772D" w:rsidRDefault="006124BD" w:rsidP="00E5755B">
      <w:pPr>
        <w:jc w:val="both"/>
        <w:rPr>
          <w:rFonts w:ascii="Arial" w:hAnsi="Arial" w:cs="Arial"/>
          <w:color w:val="000000" w:themeColor="text1"/>
          <w:sz w:val="20"/>
          <w:szCs w:val="20"/>
          <w:lang w:val="en-GB"/>
        </w:rPr>
      </w:pPr>
      <w:r w:rsidRPr="0099772D">
        <w:rPr>
          <w:rFonts w:ascii="Arial" w:hAnsi="Arial" w:cs="Arial"/>
          <w:color w:val="000000" w:themeColor="text1"/>
          <w:sz w:val="20"/>
          <w:szCs w:val="20"/>
          <w:lang w:val="en-GB"/>
        </w:rPr>
        <w:t>In addition, the FSTB proposes</w:t>
      </w:r>
      <w:r w:rsidR="00DE53BA" w:rsidRPr="0099772D">
        <w:rPr>
          <w:rFonts w:ascii="Arial" w:hAnsi="Arial" w:cs="Arial"/>
          <w:color w:val="000000" w:themeColor="text1"/>
          <w:sz w:val="20"/>
          <w:szCs w:val="20"/>
          <w:lang w:val="en-GB"/>
        </w:rPr>
        <w:t xml:space="preserve"> that</w:t>
      </w:r>
      <w:r w:rsidR="00E37814">
        <w:rPr>
          <w:rFonts w:ascii="Arial" w:hAnsi="Arial" w:cs="Arial"/>
          <w:color w:val="000000" w:themeColor="text1"/>
          <w:sz w:val="20"/>
          <w:szCs w:val="20"/>
          <w:lang w:val="en-GB"/>
        </w:rPr>
        <w:t xml:space="preserve"> law enforcement agencies</w:t>
      </w:r>
      <w:r w:rsidR="009E00F4">
        <w:rPr>
          <w:rFonts w:ascii="Arial" w:hAnsi="Arial" w:cs="Arial"/>
          <w:color w:val="000000" w:themeColor="text1"/>
          <w:sz w:val="20"/>
          <w:szCs w:val="20"/>
          <w:lang w:val="en-GB"/>
        </w:rPr>
        <w:t xml:space="preserve"> should be</w:t>
      </w:r>
      <w:r w:rsidR="00DE53BA" w:rsidRPr="0099772D">
        <w:rPr>
          <w:rFonts w:ascii="Arial" w:hAnsi="Arial" w:cs="Arial"/>
          <w:color w:val="000000" w:themeColor="text1"/>
          <w:sz w:val="20"/>
          <w:szCs w:val="20"/>
          <w:lang w:val="en-GB"/>
        </w:rPr>
        <w:t>:</w:t>
      </w:r>
    </w:p>
    <w:p w:rsidR="00E37814" w:rsidRPr="0099772D" w:rsidRDefault="009E00F4" w:rsidP="0099772D">
      <w:pPr>
        <w:pStyle w:val="a6"/>
        <w:numPr>
          <w:ilvl w:val="0"/>
          <w:numId w:val="18"/>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given</w:t>
      </w:r>
      <w:r w:rsidR="00DE53BA" w:rsidRPr="0099772D">
        <w:rPr>
          <w:rFonts w:ascii="Arial" w:hAnsi="Arial" w:cs="Arial"/>
          <w:color w:val="000000" w:themeColor="text1"/>
          <w:sz w:val="20"/>
          <w:szCs w:val="20"/>
          <w:lang w:val="en-GB"/>
        </w:rPr>
        <w:t xml:space="preserve"> </w:t>
      </w:r>
      <w:r w:rsidR="006124BD" w:rsidRPr="0099772D">
        <w:rPr>
          <w:rFonts w:ascii="Arial" w:hAnsi="Arial" w:cs="Arial"/>
          <w:color w:val="000000" w:themeColor="text1"/>
          <w:sz w:val="20"/>
          <w:szCs w:val="20"/>
          <w:lang w:val="en-GB"/>
        </w:rPr>
        <w:t>statutory power to confiscate funds related to</w:t>
      </w:r>
      <w:r w:rsidR="00972B68">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an</w:t>
      </w:r>
      <w:r w:rsidR="006124BD" w:rsidRPr="0099772D">
        <w:rPr>
          <w:rFonts w:ascii="Arial" w:hAnsi="Arial" w:cs="Arial"/>
          <w:color w:val="000000" w:themeColor="text1"/>
          <w:sz w:val="20"/>
          <w:szCs w:val="20"/>
          <w:lang w:val="en-GB"/>
        </w:rPr>
        <w:t xml:space="preserve"> </w:t>
      </w:r>
      <w:r w:rsidR="00E5755B" w:rsidRPr="00E5755B">
        <w:rPr>
          <w:rFonts w:ascii="Arial" w:hAnsi="Arial" w:cs="Arial"/>
          <w:color w:val="000000" w:themeColor="text1"/>
          <w:sz w:val="20"/>
          <w:szCs w:val="20"/>
          <w:lang w:val="en-GB"/>
        </w:rPr>
        <w:t>Unlawful Crowdfunding Activity</w:t>
      </w:r>
      <w:r>
        <w:rPr>
          <w:rFonts w:ascii="Arial" w:hAnsi="Arial" w:cs="Arial"/>
          <w:color w:val="000000" w:themeColor="text1"/>
          <w:sz w:val="20"/>
          <w:szCs w:val="20"/>
          <w:lang w:val="en-GB"/>
        </w:rPr>
        <w:t>;</w:t>
      </w:r>
      <w:r w:rsidR="00972B68" w:rsidRPr="0099772D">
        <w:rPr>
          <w:rFonts w:ascii="Arial" w:hAnsi="Arial" w:cs="Arial"/>
          <w:color w:val="000000" w:themeColor="text1"/>
          <w:sz w:val="20"/>
          <w:szCs w:val="20"/>
          <w:lang w:val="en-GB"/>
        </w:rPr>
        <w:t xml:space="preserve"> and</w:t>
      </w:r>
    </w:p>
    <w:p w:rsidR="00384EC2" w:rsidRDefault="00384EC2" w:rsidP="0099772D">
      <w:pPr>
        <w:pStyle w:val="a6"/>
        <w:ind w:left="774"/>
        <w:jc w:val="both"/>
        <w:rPr>
          <w:rFonts w:ascii="Arial" w:hAnsi="Arial" w:cs="Arial"/>
          <w:color w:val="000000" w:themeColor="text1"/>
          <w:sz w:val="20"/>
          <w:szCs w:val="20"/>
          <w:lang w:val="en-GB"/>
        </w:rPr>
      </w:pPr>
    </w:p>
    <w:p w:rsidR="00DE53BA" w:rsidRPr="0099772D" w:rsidRDefault="00E37814" w:rsidP="00E5755B">
      <w:pPr>
        <w:pStyle w:val="a6"/>
        <w:numPr>
          <w:ilvl w:val="0"/>
          <w:numId w:val="18"/>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lastRenderedPageBreak/>
        <w:t xml:space="preserve">permitted to </w:t>
      </w:r>
      <w:r w:rsidR="00E5755B">
        <w:rPr>
          <w:rFonts w:ascii="Arial" w:hAnsi="Arial" w:cs="Arial"/>
          <w:color w:val="000000" w:themeColor="text1"/>
          <w:sz w:val="20"/>
          <w:szCs w:val="20"/>
          <w:lang w:val="en-GB"/>
        </w:rPr>
        <w:t>request</w:t>
      </w:r>
      <w:r>
        <w:rPr>
          <w:rFonts w:ascii="Arial" w:hAnsi="Arial" w:cs="Arial"/>
          <w:color w:val="000000" w:themeColor="text1"/>
          <w:sz w:val="20"/>
          <w:szCs w:val="20"/>
          <w:lang w:val="en-GB"/>
        </w:rPr>
        <w:t xml:space="preserve"> local host or network service providers to restrict access to online crowdfunding platforms found to be obviously engaged in unlawful activities</w:t>
      </w:r>
      <w:r w:rsidR="00972B68">
        <w:rPr>
          <w:rFonts w:ascii="Arial" w:hAnsi="Arial" w:cs="Arial"/>
          <w:color w:val="000000" w:themeColor="text1"/>
          <w:sz w:val="20"/>
          <w:szCs w:val="20"/>
          <w:lang w:val="en-GB"/>
        </w:rPr>
        <w:t>.</w:t>
      </w:r>
    </w:p>
    <w:p w:rsidR="006124BD" w:rsidRPr="0099772D" w:rsidRDefault="00E5755B" w:rsidP="0099772D">
      <w:pPr>
        <w:jc w:val="both"/>
        <w:rPr>
          <w:rFonts w:ascii="Arial" w:hAnsi="Arial" w:cs="Arial"/>
          <w:color w:val="000000" w:themeColor="text1"/>
          <w:sz w:val="20"/>
          <w:szCs w:val="20"/>
          <w:lang w:val="en-GB"/>
        </w:rPr>
      </w:pPr>
      <w:r>
        <w:rPr>
          <w:rFonts w:ascii="Arial" w:hAnsi="Arial" w:cs="Arial"/>
          <w:color w:val="000000" w:themeColor="text1"/>
          <w:sz w:val="20"/>
          <w:szCs w:val="20"/>
          <w:lang w:val="en-GB"/>
        </w:rPr>
        <w:t>It also suggested</w:t>
      </w:r>
      <w:r w:rsidR="0046430B">
        <w:rPr>
          <w:rFonts w:ascii="Arial" w:hAnsi="Arial" w:cs="Arial"/>
          <w:color w:val="000000" w:themeColor="text1"/>
          <w:sz w:val="20"/>
          <w:szCs w:val="20"/>
          <w:lang w:val="en-GB"/>
        </w:rPr>
        <w:t xml:space="preserve"> that</w:t>
      </w:r>
      <w:r>
        <w:rPr>
          <w:rFonts w:ascii="Arial" w:hAnsi="Arial" w:cs="Arial"/>
          <w:color w:val="000000" w:themeColor="text1"/>
          <w:sz w:val="20"/>
          <w:szCs w:val="20"/>
          <w:lang w:val="en-GB"/>
        </w:rPr>
        <w:t xml:space="preserve"> </w:t>
      </w:r>
      <w:r w:rsidR="006124BD" w:rsidRPr="0099772D">
        <w:rPr>
          <w:rFonts w:ascii="Arial" w:hAnsi="Arial" w:cs="Arial"/>
          <w:color w:val="000000" w:themeColor="text1"/>
          <w:sz w:val="20"/>
          <w:szCs w:val="20"/>
          <w:lang w:val="en-GB"/>
        </w:rPr>
        <w:t>organi</w:t>
      </w:r>
      <w:r w:rsidR="00972B68">
        <w:rPr>
          <w:rFonts w:ascii="Arial" w:hAnsi="Arial" w:cs="Arial"/>
          <w:color w:val="000000" w:themeColor="text1"/>
          <w:sz w:val="20"/>
          <w:szCs w:val="20"/>
          <w:lang w:val="en-GB"/>
        </w:rPr>
        <w:t>s</w:t>
      </w:r>
      <w:r w:rsidR="006124BD" w:rsidRPr="0099772D">
        <w:rPr>
          <w:rFonts w:ascii="Arial" w:hAnsi="Arial" w:cs="Arial"/>
          <w:color w:val="000000" w:themeColor="text1"/>
          <w:sz w:val="20"/>
          <w:szCs w:val="20"/>
          <w:lang w:val="en-GB"/>
        </w:rPr>
        <w:t>ing</w:t>
      </w:r>
      <w:r>
        <w:rPr>
          <w:rFonts w:ascii="Arial" w:hAnsi="Arial" w:cs="Arial"/>
          <w:color w:val="000000" w:themeColor="text1"/>
          <w:sz w:val="20"/>
          <w:szCs w:val="20"/>
          <w:lang w:val="en-GB"/>
        </w:rPr>
        <w:t xml:space="preserve"> </w:t>
      </w:r>
      <w:r w:rsidRPr="00E5755B">
        <w:rPr>
          <w:rFonts w:ascii="Arial" w:hAnsi="Arial" w:cs="Arial"/>
          <w:color w:val="000000" w:themeColor="text1"/>
          <w:sz w:val="20"/>
          <w:szCs w:val="20"/>
          <w:lang w:val="en-GB"/>
        </w:rPr>
        <w:t>Unlawful Crowdfunding Activit</w:t>
      </w:r>
      <w:r w:rsidR="009E00F4">
        <w:rPr>
          <w:rFonts w:ascii="Arial" w:hAnsi="Arial" w:cs="Arial"/>
          <w:color w:val="000000" w:themeColor="text1"/>
          <w:sz w:val="20"/>
          <w:szCs w:val="20"/>
          <w:lang w:val="en-GB"/>
        </w:rPr>
        <w:t>ies</w:t>
      </w:r>
      <w:r w:rsidR="00972B68">
        <w:rPr>
          <w:rFonts w:ascii="Arial" w:hAnsi="Arial" w:cs="Arial"/>
          <w:color w:val="000000" w:themeColor="text1"/>
          <w:sz w:val="20"/>
          <w:szCs w:val="20"/>
          <w:lang w:val="en-GB"/>
        </w:rPr>
        <w:t xml:space="preserve"> </w:t>
      </w:r>
      <w:r w:rsidR="0046430B">
        <w:rPr>
          <w:rFonts w:ascii="Arial" w:hAnsi="Arial" w:cs="Arial"/>
          <w:color w:val="000000" w:themeColor="text1"/>
          <w:sz w:val="20"/>
          <w:szCs w:val="20"/>
          <w:lang w:val="en-GB"/>
        </w:rPr>
        <w:t xml:space="preserve">should </w:t>
      </w:r>
      <w:r w:rsidR="009E00F4">
        <w:rPr>
          <w:rFonts w:ascii="Arial" w:hAnsi="Arial" w:cs="Arial"/>
          <w:color w:val="000000" w:themeColor="text1"/>
          <w:sz w:val="20"/>
          <w:szCs w:val="20"/>
          <w:lang w:val="en-GB"/>
        </w:rPr>
        <w:t xml:space="preserve">constitute </w:t>
      </w:r>
      <w:r w:rsidR="006124BD" w:rsidRPr="0099772D">
        <w:rPr>
          <w:rFonts w:ascii="Arial" w:hAnsi="Arial" w:cs="Arial"/>
          <w:color w:val="000000" w:themeColor="text1"/>
          <w:sz w:val="20"/>
          <w:szCs w:val="20"/>
          <w:lang w:val="en-GB"/>
        </w:rPr>
        <w:t>an indictable offen</w:t>
      </w:r>
      <w:r w:rsidR="009E00F4">
        <w:rPr>
          <w:rFonts w:ascii="Arial" w:hAnsi="Arial" w:cs="Arial"/>
          <w:color w:val="000000" w:themeColor="text1"/>
          <w:sz w:val="20"/>
          <w:szCs w:val="20"/>
          <w:lang w:val="en-GB"/>
        </w:rPr>
        <w:t>c</w:t>
      </w:r>
      <w:r w:rsidR="006124BD" w:rsidRPr="0099772D">
        <w:rPr>
          <w:rFonts w:ascii="Arial" w:hAnsi="Arial" w:cs="Arial"/>
          <w:color w:val="000000" w:themeColor="text1"/>
          <w:sz w:val="20"/>
          <w:szCs w:val="20"/>
          <w:lang w:val="en-GB"/>
        </w:rPr>
        <w:t xml:space="preserve">e </w:t>
      </w:r>
      <w:r w:rsidR="00A3752B">
        <w:rPr>
          <w:rFonts w:ascii="Arial" w:hAnsi="Arial" w:cs="Arial"/>
          <w:color w:val="000000" w:themeColor="text1"/>
          <w:sz w:val="20"/>
          <w:szCs w:val="20"/>
          <w:lang w:val="en-GB"/>
        </w:rPr>
        <w:t>t</w:t>
      </w:r>
      <w:r>
        <w:rPr>
          <w:rFonts w:ascii="Arial" w:hAnsi="Arial" w:cs="Arial"/>
          <w:color w:val="000000" w:themeColor="text1"/>
          <w:sz w:val="20"/>
          <w:szCs w:val="20"/>
          <w:lang w:val="en-GB"/>
        </w:rPr>
        <w:t xml:space="preserve">o </w:t>
      </w:r>
      <w:r w:rsidR="00A3752B">
        <w:rPr>
          <w:rFonts w:ascii="Arial" w:hAnsi="Arial" w:cs="Arial"/>
          <w:color w:val="000000" w:themeColor="text1"/>
          <w:sz w:val="20"/>
          <w:szCs w:val="20"/>
          <w:lang w:val="en-GB"/>
        </w:rPr>
        <w:t xml:space="preserve">enable </w:t>
      </w:r>
      <w:r>
        <w:rPr>
          <w:rFonts w:ascii="Arial" w:hAnsi="Arial" w:cs="Arial"/>
          <w:color w:val="000000" w:themeColor="text1"/>
          <w:sz w:val="20"/>
          <w:szCs w:val="20"/>
          <w:lang w:val="en-GB"/>
        </w:rPr>
        <w:t xml:space="preserve">law enforcement </w:t>
      </w:r>
      <w:r w:rsidR="006124BD" w:rsidRPr="0099772D">
        <w:rPr>
          <w:rFonts w:ascii="Arial" w:hAnsi="Arial" w:cs="Arial"/>
          <w:color w:val="000000" w:themeColor="text1"/>
          <w:sz w:val="20"/>
          <w:szCs w:val="20"/>
          <w:lang w:val="en-GB"/>
        </w:rPr>
        <w:t xml:space="preserve">agencies </w:t>
      </w:r>
      <w:r w:rsidR="00A3752B">
        <w:rPr>
          <w:rFonts w:ascii="Arial" w:hAnsi="Arial" w:cs="Arial"/>
          <w:color w:val="000000" w:themeColor="text1"/>
          <w:sz w:val="20"/>
          <w:szCs w:val="20"/>
          <w:lang w:val="en-GB"/>
        </w:rPr>
        <w:t>to</w:t>
      </w:r>
      <w:r w:rsidR="006124BD" w:rsidRPr="0099772D">
        <w:rPr>
          <w:rFonts w:ascii="Arial" w:hAnsi="Arial" w:cs="Arial"/>
          <w:color w:val="000000" w:themeColor="text1"/>
          <w:sz w:val="20"/>
          <w:szCs w:val="20"/>
          <w:lang w:val="en-GB"/>
        </w:rPr>
        <w:t xml:space="preserve"> prosecute persons who illegally transfer and use unlawful crowdfunding funds</w:t>
      </w:r>
      <w:r w:rsidR="00331699" w:rsidRPr="0099772D">
        <w:rPr>
          <w:rFonts w:ascii="Arial" w:hAnsi="Arial" w:cs="Arial"/>
          <w:color w:val="000000" w:themeColor="text1"/>
          <w:sz w:val="20"/>
          <w:szCs w:val="20"/>
          <w:lang w:val="en-GB"/>
        </w:rPr>
        <w:t xml:space="preserve"> </w:t>
      </w:r>
      <w:r w:rsidR="00461E36" w:rsidRPr="0099772D">
        <w:rPr>
          <w:rFonts w:ascii="Arial" w:hAnsi="Arial" w:cs="Arial"/>
          <w:color w:val="000000" w:themeColor="text1"/>
          <w:sz w:val="20"/>
          <w:szCs w:val="20"/>
          <w:lang w:val="en-GB"/>
        </w:rPr>
        <w:t>under</w:t>
      </w:r>
      <w:r w:rsidR="006124BD" w:rsidRPr="0099772D">
        <w:rPr>
          <w:rFonts w:ascii="Arial" w:hAnsi="Arial" w:cs="Arial"/>
          <w:color w:val="000000" w:themeColor="text1"/>
          <w:sz w:val="20"/>
          <w:szCs w:val="20"/>
          <w:lang w:val="en-GB"/>
        </w:rPr>
        <w:t xml:space="preserve"> section 25(1) of the Organized and Serious Crimes Ordinance (Cap. 455). </w:t>
      </w:r>
    </w:p>
    <w:p w:rsidR="00273223" w:rsidRPr="0099772D" w:rsidRDefault="00273223" w:rsidP="00972B68">
      <w:pPr>
        <w:jc w:val="both"/>
        <w:rPr>
          <w:rFonts w:ascii="Arial" w:hAnsi="Arial" w:cs="Arial"/>
          <w:b/>
          <w:color w:val="FF0000"/>
          <w:sz w:val="20"/>
          <w:szCs w:val="20"/>
          <w:lang w:val="en-GB"/>
        </w:rPr>
      </w:pPr>
      <w:r w:rsidRPr="0099772D">
        <w:rPr>
          <w:rFonts w:ascii="Arial" w:hAnsi="Arial" w:cs="Arial"/>
          <w:b/>
          <w:color w:val="FF0000"/>
          <w:sz w:val="20"/>
          <w:szCs w:val="20"/>
          <w:lang w:val="en-GB"/>
        </w:rPr>
        <w:t xml:space="preserve">Responding to the Consultation </w:t>
      </w:r>
    </w:p>
    <w:p w:rsidR="00670F8C" w:rsidRDefault="00237229" w:rsidP="00972B68">
      <w:pPr>
        <w:jc w:val="both"/>
        <w:rPr>
          <w:rFonts w:ascii="Arial" w:hAnsi="Arial" w:cs="Arial"/>
          <w:sz w:val="20"/>
          <w:szCs w:val="20"/>
          <w:lang w:val="en-GB"/>
        </w:rPr>
      </w:pPr>
      <w:r>
        <w:rPr>
          <w:rFonts w:ascii="Arial" w:hAnsi="Arial" w:cs="Arial"/>
          <w:color w:val="000000" w:themeColor="text1"/>
          <w:sz w:val="20"/>
          <w:szCs w:val="20"/>
          <w:lang w:val="en-GB"/>
        </w:rPr>
        <w:t xml:space="preserve">Comments on the Consultation Paper’s proposals should be sent </w:t>
      </w:r>
      <w:r w:rsidR="00273223" w:rsidRPr="0099772D">
        <w:rPr>
          <w:rFonts w:ascii="Arial" w:hAnsi="Arial" w:cs="Arial"/>
          <w:color w:val="000000" w:themeColor="text1"/>
          <w:sz w:val="20"/>
          <w:szCs w:val="20"/>
          <w:lang w:val="en-GB"/>
        </w:rPr>
        <w:t xml:space="preserve">to the </w:t>
      </w:r>
      <w:r>
        <w:rPr>
          <w:rFonts w:ascii="Arial" w:hAnsi="Arial" w:cs="Arial"/>
          <w:color w:val="000000" w:themeColor="text1"/>
          <w:sz w:val="20"/>
          <w:szCs w:val="20"/>
          <w:lang w:val="en-GB"/>
        </w:rPr>
        <w:t xml:space="preserve">FSTB </w:t>
      </w:r>
      <w:r w:rsidR="00166B88" w:rsidRPr="0099772D">
        <w:rPr>
          <w:rFonts w:ascii="Arial" w:hAnsi="Arial" w:cs="Arial"/>
          <w:sz w:val="20"/>
          <w:szCs w:val="20"/>
          <w:lang w:val="en-GB"/>
        </w:rPr>
        <w:t xml:space="preserve">on </w:t>
      </w:r>
      <w:r>
        <w:rPr>
          <w:rFonts w:ascii="Arial" w:hAnsi="Arial" w:cs="Arial"/>
          <w:sz w:val="20"/>
          <w:szCs w:val="20"/>
          <w:lang w:val="en-GB"/>
        </w:rPr>
        <w:t xml:space="preserve">or before </w:t>
      </w:r>
      <w:r w:rsidR="00166B88" w:rsidRPr="0099772D">
        <w:rPr>
          <w:rFonts w:ascii="Arial" w:hAnsi="Arial" w:cs="Arial"/>
          <w:sz w:val="20"/>
          <w:szCs w:val="20"/>
          <w:lang w:val="en-GB"/>
        </w:rPr>
        <w:t>20 March 2023.</w:t>
      </w:r>
    </w:p>
    <w:p w:rsidR="008524CA" w:rsidRPr="00A41F57" w:rsidRDefault="008524CA" w:rsidP="008524CA">
      <w:pPr>
        <w:pStyle w:val="DisclaimerBold"/>
        <w:rPr>
          <w:rFonts w:ascii="Helvetica" w:hAnsi="Helvetica"/>
        </w:rPr>
      </w:pPr>
      <w:r w:rsidRPr="00F05494">
        <w:rPr>
          <w:rFonts w:ascii="Helvetica" w:hAnsi="Helvetica"/>
        </w:rPr>
        <w:t>This newsletter is for information purposes only.</w:t>
      </w:r>
    </w:p>
    <w:p w:rsidR="008524CA" w:rsidRPr="00F05494" w:rsidRDefault="008524CA" w:rsidP="008524CA">
      <w:pPr>
        <w:pStyle w:val="Disclaimer"/>
        <w:rPr>
          <w:rFonts w:ascii="Helvetica" w:hAnsi="Helvetica"/>
        </w:rPr>
      </w:pPr>
      <w:r w:rsidRPr="00F05494">
        <w:rPr>
          <w:rFonts w:ascii="Helvetica" w:hAnsi="Helvetica"/>
        </w:rPr>
        <w:t>Its contents do not constitute legal advice and it should not be regarded as a substitute for detailed advice in individual cases.</w:t>
      </w:r>
    </w:p>
    <w:p w:rsidR="008524CA" w:rsidRPr="00F05494" w:rsidRDefault="008524CA" w:rsidP="008524CA">
      <w:pPr>
        <w:pStyle w:val="Disclaimer"/>
        <w:rPr>
          <w:rFonts w:ascii="Helvetica" w:hAnsi="Helvetica"/>
        </w:rPr>
      </w:pPr>
      <w:r w:rsidRPr="00F05494">
        <w:rPr>
          <w:rFonts w:ascii="Helvetica" w:hAnsi="Helvetica"/>
        </w:rPr>
        <w:t xml:space="preserve">Transmission of this information is not intended to create and receipt does not constitute a lawyer-client relationship between </w:t>
      </w:r>
      <w:proofErr w:type="spellStart"/>
      <w:r w:rsidRPr="00F05494">
        <w:rPr>
          <w:rFonts w:ascii="Helvetica" w:hAnsi="Helvetica"/>
        </w:rPr>
        <w:t>Charltons</w:t>
      </w:r>
      <w:proofErr w:type="spellEnd"/>
      <w:r w:rsidRPr="00F05494">
        <w:rPr>
          <w:rFonts w:ascii="Helvetica" w:hAnsi="Helvetica"/>
        </w:rPr>
        <w:t xml:space="preserve"> and the user or browser.</w:t>
      </w:r>
    </w:p>
    <w:p w:rsidR="008524CA" w:rsidRPr="00F05494" w:rsidRDefault="008524CA" w:rsidP="008524CA">
      <w:pPr>
        <w:pStyle w:val="Disclaimer"/>
        <w:rPr>
          <w:rFonts w:ascii="Helvetica" w:hAnsi="Helvetica"/>
        </w:rPr>
      </w:pPr>
      <w:proofErr w:type="spellStart"/>
      <w:r w:rsidRPr="00F05494">
        <w:rPr>
          <w:rFonts w:ascii="Helvetica" w:hAnsi="Helvetica"/>
        </w:rPr>
        <w:t>Charltons</w:t>
      </w:r>
      <w:proofErr w:type="spellEnd"/>
      <w:r w:rsidRPr="00F05494">
        <w:rPr>
          <w:rFonts w:ascii="Helvetica" w:hAnsi="Helvetica"/>
        </w:rPr>
        <w:t xml:space="preserve"> is not responsible for any third</w:t>
      </w:r>
      <w:r w:rsidRPr="00A41F57">
        <w:rPr>
          <w:rFonts w:ascii="Helvetica" w:hAnsi="Helvetica"/>
        </w:rPr>
        <w:t xml:space="preserve"> </w:t>
      </w:r>
      <w:r w:rsidRPr="00F05494">
        <w:rPr>
          <w:rFonts w:ascii="Helvetica" w:hAnsi="Helvetica"/>
        </w:rPr>
        <w:t>party content which can be accessed through the website.</w:t>
      </w:r>
    </w:p>
    <w:p w:rsidR="008524CA" w:rsidRPr="00F05494" w:rsidRDefault="008524CA" w:rsidP="008524CA">
      <w:pPr>
        <w:pStyle w:val="Disclaimer"/>
        <w:rPr>
          <w:rFonts w:ascii="Helvetica" w:hAnsi="Helvetica"/>
        </w:rPr>
      </w:pPr>
      <w:r w:rsidRPr="00F05494">
        <w:rPr>
          <w:rFonts w:ascii="Helvetica" w:hAnsi="Helvetica"/>
        </w:rPr>
        <w:t xml:space="preserve">If you do not wish to receive this </w:t>
      </w:r>
      <w:proofErr w:type="gramStart"/>
      <w:r w:rsidRPr="00F05494">
        <w:rPr>
          <w:rFonts w:ascii="Helvetica" w:hAnsi="Helvetica"/>
        </w:rPr>
        <w:t>newsletter</w:t>
      </w:r>
      <w:proofErr w:type="gramEnd"/>
      <w:r w:rsidRPr="00F05494">
        <w:rPr>
          <w:rFonts w:ascii="Helvetica" w:hAnsi="Helvetica"/>
        </w:rPr>
        <w:t xml:space="preserve"> please let us know by emailing us at  </w:t>
      </w:r>
      <w:hyperlink r:id="rId10">
        <w:r w:rsidRPr="00F05494">
          <w:rPr>
            <w:rFonts w:ascii="Helvetica" w:hAnsi="Helvetica"/>
          </w:rPr>
          <w:t>unsubscribe@charltonslaw.com</w:t>
        </w:r>
      </w:hyperlink>
    </w:p>
    <w:p w:rsidR="008524CA" w:rsidRPr="008524CA" w:rsidRDefault="008524CA" w:rsidP="008524CA">
      <w:pPr>
        <w:pStyle w:val="BlackStrips"/>
        <w:rPr>
          <w:rFonts w:ascii="Helvetica" w:hAnsi="Helvetica"/>
        </w:rPr>
      </w:pPr>
      <w:proofErr w:type="spellStart"/>
      <w:r w:rsidRPr="00F05494">
        <w:rPr>
          <w:rFonts w:ascii="Helvetica" w:hAnsi="Helvetica"/>
        </w:rPr>
        <w:t>Charltons</w:t>
      </w:r>
      <w:proofErr w:type="spellEnd"/>
      <w:r w:rsidRPr="00F05494">
        <w:rPr>
          <w:rFonts w:ascii="Helvetica" w:hAnsi="Helvetica"/>
        </w:rPr>
        <w:t xml:space="preserve"> - Hong Kong Law - </w:t>
      </w:r>
      <w:r w:rsidRPr="00137E11">
        <w:rPr>
          <w:rFonts w:ascii="Helvetica" w:hAnsi="Helvetica"/>
        </w:rPr>
        <w:t>1</w:t>
      </w:r>
      <w:r w:rsidRPr="008524CA">
        <w:rPr>
          <w:rFonts w:ascii="Helvetica" w:hAnsi="Helvetica"/>
        </w:rPr>
        <w:t>9</w:t>
      </w:r>
      <w:r w:rsidRPr="00F05494">
        <w:rPr>
          <w:rFonts w:ascii="Helvetica" w:hAnsi="Helvetica"/>
        </w:rPr>
        <w:t xml:space="preserve"> </w:t>
      </w:r>
      <w:r>
        <w:rPr>
          <w:rFonts w:ascii="Helvetica" w:hAnsi="Helvetica"/>
        </w:rPr>
        <w:t>January</w:t>
      </w:r>
      <w:r w:rsidRPr="00F05494">
        <w:rPr>
          <w:rFonts w:ascii="Helvetica" w:hAnsi="Helvetica"/>
        </w:rPr>
        <w:t xml:space="preserve"> 202</w:t>
      </w:r>
      <w:r w:rsidRPr="008524CA">
        <w:rPr>
          <w:rFonts w:ascii="Helvetica" w:hAnsi="Helvetica"/>
        </w:rPr>
        <w:t>3</w:t>
      </w:r>
    </w:p>
    <w:p w:rsidR="008524CA" w:rsidRPr="008524CA" w:rsidRDefault="008524CA" w:rsidP="00972B68">
      <w:pPr>
        <w:jc w:val="both"/>
        <w:rPr>
          <w:rFonts w:ascii="Arial" w:hAnsi="Arial" w:cs="Arial"/>
          <w:color w:val="000000" w:themeColor="text1"/>
          <w:sz w:val="20"/>
          <w:szCs w:val="20"/>
        </w:rPr>
      </w:pPr>
    </w:p>
    <w:sectPr w:rsidR="008524CA" w:rsidRPr="008524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27E8" w:rsidRDefault="004E27E8" w:rsidP="006815D9">
      <w:pPr>
        <w:spacing w:after="0" w:line="240" w:lineRule="auto"/>
      </w:pPr>
      <w:r>
        <w:separator/>
      </w:r>
    </w:p>
  </w:endnote>
  <w:endnote w:type="continuationSeparator" w:id="0">
    <w:p w:rsidR="004E27E8" w:rsidRDefault="004E27E8" w:rsidP="00681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DengXian Light">
    <w:altName w:val="Microsoft YaHei"/>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27E8" w:rsidRDefault="004E27E8" w:rsidP="006815D9">
      <w:pPr>
        <w:spacing w:after="0" w:line="240" w:lineRule="auto"/>
      </w:pPr>
      <w:r>
        <w:separator/>
      </w:r>
    </w:p>
  </w:footnote>
  <w:footnote w:type="continuationSeparator" w:id="0">
    <w:p w:rsidR="004E27E8" w:rsidRDefault="004E27E8" w:rsidP="006815D9">
      <w:pPr>
        <w:spacing w:after="0" w:line="240" w:lineRule="auto"/>
      </w:pPr>
      <w:r>
        <w:continuationSeparator/>
      </w:r>
    </w:p>
  </w:footnote>
  <w:footnote w:id="1">
    <w:p w:rsidR="00BF25C6" w:rsidRPr="0099772D" w:rsidRDefault="00BF25C6">
      <w:pPr>
        <w:pStyle w:val="a9"/>
        <w:rPr>
          <w:rFonts w:ascii="Arial" w:hAnsi="Arial" w:cs="Arial"/>
          <w:sz w:val="16"/>
          <w:szCs w:val="16"/>
        </w:rPr>
      </w:pPr>
      <w:r w:rsidRPr="0099772D">
        <w:rPr>
          <w:rStyle w:val="ab"/>
          <w:rFonts w:ascii="Arial" w:hAnsi="Arial" w:cs="Arial"/>
          <w:sz w:val="16"/>
          <w:szCs w:val="16"/>
        </w:rPr>
        <w:footnoteRef/>
      </w:r>
      <w:r w:rsidRPr="0099772D">
        <w:rPr>
          <w:rFonts w:ascii="Arial" w:hAnsi="Arial" w:cs="Arial"/>
          <w:sz w:val="16"/>
          <w:szCs w:val="16"/>
        </w:rPr>
        <w:t xml:space="preserve"> FSTB “Public Consultation on Regulation of Crowdfunding” (December 2022)</w:t>
      </w:r>
    </w:p>
  </w:footnote>
  <w:footnote w:id="2">
    <w:p w:rsidR="00BF25C6" w:rsidRDefault="00BF25C6">
      <w:pPr>
        <w:pStyle w:val="a9"/>
      </w:pPr>
      <w:r>
        <w:rPr>
          <w:rStyle w:val="ab"/>
        </w:rPr>
        <w:footnoteRef/>
      </w:r>
      <w:r>
        <w:t xml:space="preserve"> </w:t>
      </w:r>
      <w:r w:rsidRPr="007D083D">
        <w:rPr>
          <w:rFonts w:ascii="Arial" w:hAnsi="Arial" w:cs="Arial"/>
          <w:sz w:val="16"/>
          <w:szCs w:val="16"/>
        </w:rPr>
        <w:t>All quotations are taken from the Consultatio</w:t>
      </w:r>
      <w:r>
        <w:rPr>
          <w:rFonts w:ascii="Arial" w:hAnsi="Arial" w:cs="Arial"/>
          <w:sz w:val="16"/>
          <w:szCs w:val="16"/>
        </w:rPr>
        <w:t>n Paper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94F"/>
    <w:multiLevelType w:val="hybridMultilevel"/>
    <w:tmpl w:val="11E624CC"/>
    <w:lvl w:ilvl="0" w:tplc="64F8DB70">
      <w:start w:val="1"/>
      <w:numFmt w:val="lowerRoman"/>
      <w:lvlText w:val="(%1)"/>
      <w:lvlJc w:val="left"/>
      <w:pPr>
        <w:ind w:left="720" w:hanging="72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1E14B3"/>
    <w:multiLevelType w:val="hybridMultilevel"/>
    <w:tmpl w:val="B34A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B1D00"/>
    <w:multiLevelType w:val="hybridMultilevel"/>
    <w:tmpl w:val="59FED826"/>
    <w:lvl w:ilvl="0" w:tplc="CE4CD7D8">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E7DB2"/>
    <w:multiLevelType w:val="hybridMultilevel"/>
    <w:tmpl w:val="092C4D94"/>
    <w:lvl w:ilvl="0" w:tplc="C3AACD4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873EA"/>
    <w:multiLevelType w:val="hybridMultilevel"/>
    <w:tmpl w:val="EF60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C4127"/>
    <w:multiLevelType w:val="hybridMultilevel"/>
    <w:tmpl w:val="7CEE5376"/>
    <w:lvl w:ilvl="0" w:tplc="5C06C3E4">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AA155F"/>
    <w:multiLevelType w:val="hybridMultilevel"/>
    <w:tmpl w:val="2D661974"/>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B3126"/>
    <w:multiLevelType w:val="hybridMultilevel"/>
    <w:tmpl w:val="8282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C0607"/>
    <w:multiLevelType w:val="hybridMultilevel"/>
    <w:tmpl w:val="01B029EC"/>
    <w:lvl w:ilvl="0" w:tplc="5F00FB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927FB"/>
    <w:multiLevelType w:val="hybridMultilevel"/>
    <w:tmpl w:val="0D64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55064"/>
    <w:multiLevelType w:val="hybridMultilevel"/>
    <w:tmpl w:val="38B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871B9"/>
    <w:multiLevelType w:val="hybridMultilevel"/>
    <w:tmpl w:val="51D6D95E"/>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15:restartNumberingAfterBreak="0">
    <w:nsid w:val="23BC15DE"/>
    <w:multiLevelType w:val="hybridMultilevel"/>
    <w:tmpl w:val="9E023DEA"/>
    <w:lvl w:ilvl="0" w:tplc="90EA0530">
      <w:start w:val="2"/>
      <w:numFmt w:val="low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8953F5"/>
    <w:multiLevelType w:val="hybridMultilevel"/>
    <w:tmpl w:val="3BCA303A"/>
    <w:lvl w:ilvl="0" w:tplc="0756D1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DA1817"/>
    <w:multiLevelType w:val="hybridMultilevel"/>
    <w:tmpl w:val="AE8A86B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EA"/>
    <w:multiLevelType w:val="hybridMultilevel"/>
    <w:tmpl w:val="BDA03A54"/>
    <w:lvl w:ilvl="0" w:tplc="C1F66B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74EE4"/>
    <w:multiLevelType w:val="hybridMultilevel"/>
    <w:tmpl w:val="9F1C848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371E36DF"/>
    <w:multiLevelType w:val="hybridMultilevel"/>
    <w:tmpl w:val="8E2A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62C13"/>
    <w:multiLevelType w:val="hybridMultilevel"/>
    <w:tmpl w:val="28B4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F643A"/>
    <w:multiLevelType w:val="hybridMultilevel"/>
    <w:tmpl w:val="3E1C1032"/>
    <w:lvl w:ilvl="0" w:tplc="511C2D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B97E5A"/>
    <w:multiLevelType w:val="hybridMultilevel"/>
    <w:tmpl w:val="1194DC9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3B014A0D"/>
    <w:multiLevelType w:val="multilevel"/>
    <w:tmpl w:val="66A41C8E"/>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3E3D6463"/>
    <w:multiLevelType w:val="hybridMultilevel"/>
    <w:tmpl w:val="F8E4EAB4"/>
    <w:lvl w:ilvl="0" w:tplc="8EA6EB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B68EF"/>
    <w:multiLevelType w:val="hybridMultilevel"/>
    <w:tmpl w:val="D83287E8"/>
    <w:lvl w:ilvl="0" w:tplc="235007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E23672"/>
    <w:multiLevelType w:val="hybridMultilevel"/>
    <w:tmpl w:val="F644321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15:restartNumberingAfterBreak="0">
    <w:nsid w:val="461263A5"/>
    <w:multiLevelType w:val="hybridMultilevel"/>
    <w:tmpl w:val="1D767EC6"/>
    <w:lvl w:ilvl="0" w:tplc="95BA7BB2">
      <w:start w:val="1"/>
      <w:numFmt w:val="bullet"/>
      <w:lvlText w:val="•"/>
      <w:lvlJc w:val="left"/>
      <w:pPr>
        <w:ind w:left="773" w:hanging="360"/>
      </w:pPr>
      <w:rPr>
        <w:rFonts w:ascii="Times New Roman" w:hAnsi="Times New Roman" w:cs="Times New Roman"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E043944"/>
    <w:multiLevelType w:val="hybridMultilevel"/>
    <w:tmpl w:val="46EE820E"/>
    <w:lvl w:ilvl="0" w:tplc="9D5EB9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960F24"/>
    <w:multiLevelType w:val="hybridMultilevel"/>
    <w:tmpl w:val="3244EB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02570"/>
    <w:multiLevelType w:val="hybridMultilevel"/>
    <w:tmpl w:val="E8E64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E53E5"/>
    <w:multiLevelType w:val="hybridMultilevel"/>
    <w:tmpl w:val="953A3ACE"/>
    <w:lvl w:ilvl="0" w:tplc="0756D1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E3341"/>
    <w:multiLevelType w:val="hybridMultilevel"/>
    <w:tmpl w:val="F5D69F4C"/>
    <w:lvl w:ilvl="0" w:tplc="F50A48D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6F015A"/>
    <w:multiLevelType w:val="hybridMultilevel"/>
    <w:tmpl w:val="FAD428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64379"/>
    <w:multiLevelType w:val="hybridMultilevel"/>
    <w:tmpl w:val="53FA1666"/>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94D38"/>
    <w:multiLevelType w:val="hybridMultilevel"/>
    <w:tmpl w:val="8FCE35C6"/>
    <w:lvl w:ilvl="0" w:tplc="024C715C">
      <w:start w:val="1"/>
      <w:numFmt w:val="lowerLetter"/>
      <w:lvlText w:val="(%1)"/>
      <w:lvlJc w:val="left"/>
      <w:pPr>
        <w:ind w:left="720" w:hanging="360"/>
      </w:pPr>
      <w:rPr>
        <w:rFonts w:hint="default"/>
        <w:i w:val="0"/>
      </w:rPr>
    </w:lvl>
    <w:lvl w:ilvl="1" w:tplc="95BA7BB2">
      <w:start w:val="1"/>
      <w:numFmt w:val="bullet"/>
      <w:lvlText w:val="•"/>
      <w:lvlJc w:val="left"/>
      <w:pPr>
        <w:ind w:left="1440" w:hanging="360"/>
      </w:pPr>
      <w:rPr>
        <w:rFonts w:ascii="Times New Roman" w:hAnsi="Times New Roman" w:cs="Times New Roman"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D3E0F"/>
    <w:multiLevelType w:val="hybridMultilevel"/>
    <w:tmpl w:val="FB1AB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A00A69"/>
    <w:multiLevelType w:val="hybridMultilevel"/>
    <w:tmpl w:val="12966A38"/>
    <w:lvl w:ilvl="0" w:tplc="F2ECE7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B43916"/>
    <w:multiLevelType w:val="hybridMultilevel"/>
    <w:tmpl w:val="7E5E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92816">
    <w:abstractNumId w:val="33"/>
  </w:num>
  <w:num w:numId="2" w16cid:durableId="611015270">
    <w:abstractNumId w:val="19"/>
  </w:num>
  <w:num w:numId="3" w16cid:durableId="1322928555">
    <w:abstractNumId w:val="8"/>
  </w:num>
  <w:num w:numId="4" w16cid:durableId="25645126">
    <w:abstractNumId w:val="21"/>
  </w:num>
  <w:num w:numId="5" w16cid:durableId="1713075068">
    <w:abstractNumId w:val="23"/>
  </w:num>
  <w:num w:numId="6" w16cid:durableId="1625891428">
    <w:abstractNumId w:val="3"/>
  </w:num>
  <w:num w:numId="7" w16cid:durableId="411318242">
    <w:abstractNumId w:val="5"/>
  </w:num>
  <w:num w:numId="8" w16cid:durableId="1726639411">
    <w:abstractNumId w:val="2"/>
  </w:num>
  <w:num w:numId="9" w16cid:durableId="1416587855">
    <w:abstractNumId w:val="12"/>
  </w:num>
  <w:num w:numId="10" w16cid:durableId="714234906">
    <w:abstractNumId w:val="30"/>
  </w:num>
  <w:num w:numId="11" w16cid:durableId="1867057568">
    <w:abstractNumId w:val="0"/>
  </w:num>
  <w:num w:numId="12" w16cid:durableId="106438709">
    <w:abstractNumId w:val="15"/>
  </w:num>
  <w:num w:numId="13" w16cid:durableId="831726045">
    <w:abstractNumId w:val="26"/>
  </w:num>
  <w:num w:numId="14" w16cid:durableId="1105736224">
    <w:abstractNumId w:val="35"/>
  </w:num>
  <w:num w:numId="15" w16cid:durableId="1321349043">
    <w:abstractNumId w:val="4"/>
  </w:num>
  <w:num w:numId="16" w16cid:durableId="988830407">
    <w:abstractNumId w:val="11"/>
  </w:num>
  <w:num w:numId="17" w16cid:durableId="1934586308">
    <w:abstractNumId w:val="20"/>
  </w:num>
  <w:num w:numId="18" w16cid:durableId="1298296324">
    <w:abstractNumId w:val="24"/>
  </w:num>
  <w:num w:numId="19" w16cid:durableId="846596847">
    <w:abstractNumId w:val="16"/>
  </w:num>
  <w:num w:numId="20" w16cid:durableId="1873179466">
    <w:abstractNumId w:val="22"/>
  </w:num>
  <w:num w:numId="21" w16cid:durableId="897933690">
    <w:abstractNumId w:val="9"/>
  </w:num>
  <w:num w:numId="22" w16cid:durableId="713041523">
    <w:abstractNumId w:val="14"/>
  </w:num>
  <w:num w:numId="23" w16cid:durableId="1707176606">
    <w:abstractNumId w:val="17"/>
  </w:num>
  <w:num w:numId="24" w16cid:durableId="1502620541">
    <w:abstractNumId w:val="31"/>
  </w:num>
  <w:num w:numId="25" w16cid:durableId="2049991163">
    <w:abstractNumId w:val="18"/>
  </w:num>
  <w:num w:numId="26" w16cid:durableId="1217594720">
    <w:abstractNumId w:val="34"/>
  </w:num>
  <w:num w:numId="27" w16cid:durableId="373774748">
    <w:abstractNumId w:val="1"/>
  </w:num>
  <w:num w:numId="28" w16cid:durableId="886451010">
    <w:abstractNumId w:val="27"/>
  </w:num>
  <w:num w:numId="29" w16cid:durableId="784351430">
    <w:abstractNumId w:val="36"/>
  </w:num>
  <w:num w:numId="30" w16cid:durableId="295643147">
    <w:abstractNumId w:val="28"/>
  </w:num>
  <w:num w:numId="31" w16cid:durableId="1815179039">
    <w:abstractNumId w:val="7"/>
  </w:num>
  <w:num w:numId="32" w16cid:durableId="1933736172">
    <w:abstractNumId w:val="32"/>
  </w:num>
  <w:num w:numId="33" w16cid:durableId="869420956">
    <w:abstractNumId w:val="10"/>
  </w:num>
  <w:num w:numId="34" w16cid:durableId="957950897">
    <w:abstractNumId w:val="6"/>
  </w:num>
  <w:num w:numId="35" w16cid:durableId="1847481577">
    <w:abstractNumId w:val="25"/>
  </w:num>
  <w:num w:numId="36" w16cid:durableId="323048444">
    <w:abstractNumId w:val="29"/>
  </w:num>
  <w:num w:numId="37" w16cid:durableId="5557484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BF"/>
    <w:rsid w:val="00003DBD"/>
    <w:rsid w:val="00004F69"/>
    <w:rsid w:val="00006BB0"/>
    <w:rsid w:val="00010278"/>
    <w:rsid w:val="00011E7A"/>
    <w:rsid w:val="0001229B"/>
    <w:rsid w:val="00012C0B"/>
    <w:rsid w:val="00013B4D"/>
    <w:rsid w:val="0001657B"/>
    <w:rsid w:val="00017ACC"/>
    <w:rsid w:val="000271A4"/>
    <w:rsid w:val="00030CAC"/>
    <w:rsid w:val="00034E6D"/>
    <w:rsid w:val="0004027E"/>
    <w:rsid w:val="000458B6"/>
    <w:rsid w:val="00047FBD"/>
    <w:rsid w:val="000615F7"/>
    <w:rsid w:val="000626FE"/>
    <w:rsid w:val="0006564E"/>
    <w:rsid w:val="00067AB5"/>
    <w:rsid w:val="00073F7F"/>
    <w:rsid w:val="0007624D"/>
    <w:rsid w:val="00077608"/>
    <w:rsid w:val="00077621"/>
    <w:rsid w:val="000800C8"/>
    <w:rsid w:val="0008296C"/>
    <w:rsid w:val="00085044"/>
    <w:rsid w:val="0008505C"/>
    <w:rsid w:val="0008516A"/>
    <w:rsid w:val="0008533B"/>
    <w:rsid w:val="000866F8"/>
    <w:rsid w:val="00086AE0"/>
    <w:rsid w:val="00087A9D"/>
    <w:rsid w:val="00091F01"/>
    <w:rsid w:val="00092190"/>
    <w:rsid w:val="00094A4F"/>
    <w:rsid w:val="00095BC5"/>
    <w:rsid w:val="000A0276"/>
    <w:rsid w:val="000A7107"/>
    <w:rsid w:val="000B2EB8"/>
    <w:rsid w:val="000B404D"/>
    <w:rsid w:val="000B6513"/>
    <w:rsid w:val="000B7E5D"/>
    <w:rsid w:val="000C069E"/>
    <w:rsid w:val="000C20DC"/>
    <w:rsid w:val="000C2720"/>
    <w:rsid w:val="000C2E24"/>
    <w:rsid w:val="000C5013"/>
    <w:rsid w:val="000C5031"/>
    <w:rsid w:val="000C5182"/>
    <w:rsid w:val="000D5508"/>
    <w:rsid w:val="000D625E"/>
    <w:rsid w:val="000D6695"/>
    <w:rsid w:val="000E2FAD"/>
    <w:rsid w:val="000E3080"/>
    <w:rsid w:val="000E7B60"/>
    <w:rsid w:val="000F080A"/>
    <w:rsid w:val="000F1B02"/>
    <w:rsid w:val="000F1FFD"/>
    <w:rsid w:val="000F2CAF"/>
    <w:rsid w:val="000F3212"/>
    <w:rsid w:val="000F6A3C"/>
    <w:rsid w:val="00106488"/>
    <w:rsid w:val="00106AE5"/>
    <w:rsid w:val="0011268B"/>
    <w:rsid w:val="001179FD"/>
    <w:rsid w:val="00117A70"/>
    <w:rsid w:val="00117EA5"/>
    <w:rsid w:val="00120E5C"/>
    <w:rsid w:val="00122C01"/>
    <w:rsid w:val="0012471D"/>
    <w:rsid w:val="00134B23"/>
    <w:rsid w:val="00135496"/>
    <w:rsid w:val="00140C32"/>
    <w:rsid w:val="0014209E"/>
    <w:rsid w:val="0014411B"/>
    <w:rsid w:val="0014791E"/>
    <w:rsid w:val="00151129"/>
    <w:rsid w:val="00154839"/>
    <w:rsid w:val="0016201B"/>
    <w:rsid w:val="00166B88"/>
    <w:rsid w:val="00170510"/>
    <w:rsid w:val="00171724"/>
    <w:rsid w:val="001A17FC"/>
    <w:rsid w:val="001A30DE"/>
    <w:rsid w:val="001A331B"/>
    <w:rsid w:val="001A3D9F"/>
    <w:rsid w:val="001A4C1F"/>
    <w:rsid w:val="001A70C8"/>
    <w:rsid w:val="001B035B"/>
    <w:rsid w:val="001B30F7"/>
    <w:rsid w:val="001B660E"/>
    <w:rsid w:val="001C1C9E"/>
    <w:rsid w:val="001C201E"/>
    <w:rsid w:val="001C24B4"/>
    <w:rsid w:val="001C34F0"/>
    <w:rsid w:val="001C5403"/>
    <w:rsid w:val="001D540C"/>
    <w:rsid w:val="001D61D6"/>
    <w:rsid w:val="001E4521"/>
    <w:rsid w:val="001E777D"/>
    <w:rsid w:val="001F0666"/>
    <w:rsid w:val="001F3A49"/>
    <w:rsid w:val="001F4536"/>
    <w:rsid w:val="001F5566"/>
    <w:rsid w:val="00214FAB"/>
    <w:rsid w:val="00221003"/>
    <w:rsid w:val="00222F43"/>
    <w:rsid w:val="0022485D"/>
    <w:rsid w:val="00224CC0"/>
    <w:rsid w:val="00227259"/>
    <w:rsid w:val="00234AD0"/>
    <w:rsid w:val="00235F23"/>
    <w:rsid w:val="00236023"/>
    <w:rsid w:val="00236E1F"/>
    <w:rsid w:val="00237229"/>
    <w:rsid w:val="00237E18"/>
    <w:rsid w:val="00241010"/>
    <w:rsid w:val="00243353"/>
    <w:rsid w:val="002445BA"/>
    <w:rsid w:val="00250373"/>
    <w:rsid w:val="00252DCB"/>
    <w:rsid w:val="0026235C"/>
    <w:rsid w:val="00265E5A"/>
    <w:rsid w:val="00272CBE"/>
    <w:rsid w:val="00272DF5"/>
    <w:rsid w:val="00273223"/>
    <w:rsid w:val="00277A6F"/>
    <w:rsid w:val="00282C0E"/>
    <w:rsid w:val="002840A0"/>
    <w:rsid w:val="00291C69"/>
    <w:rsid w:val="002945B4"/>
    <w:rsid w:val="00294899"/>
    <w:rsid w:val="00297DDA"/>
    <w:rsid w:val="002B698F"/>
    <w:rsid w:val="002B7413"/>
    <w:rsid w:val="002B79DE"/>
    <w:rsid w:val="002C1BE1"/>
    <w:rsid w:val="002C5981"/>
    <w:rsid w:val="002C5CD2"/>
    <w:rsid w:val="002D17A3"/>
    <w:rsid w:val="002D182C"/>
    <w:rsid w:val="002D4874"/>
    <w:rsid w:val="002D69A2"/>
    <w:rsid w:val="002E797C"/>
    <w:rsid w:val="002F13E1"/>
    <w:rsid w:val="002F2B82"/>
    <w:rsid w:val="002F6353"/>
    <w:rsid w:val="00304ACC"/>
    <w:rsid w:val="0031054B"/>
    <w:rsid w:val="00314310"/>
    <w:rsid w:val="003152E6"/>
    <w:rsid w:val="00323823"/>
    <w:rsid w:val="0032406F"/>
    <w:rsid w:val="00327EDE"/>
    <w:rsid w:val="00331699"/>
    <w:rsid w:val="00340744"/>
    <w:rsid w:val="00341C3E"/>
    <w:rsid w:val="003432C9"/>
    <w:rsid w:val="003439CB"/>
    <w:rsid w:val="0034486E"/>
    <w:rsid w:val="00345254"/>
    <w:rsid w:val="00350D8D"/>
    <w:rsid w:val="00352C01"/>
    <w:rsid w:val="00356E6B"/>
    <w:rsid w:val="00360084"/>
    <w:rsid w:val="00366C79"/>
    <w:rsid w:val="003674C6"/>
    <w:rsid w:val="003679D7"/>
    <w:rsid w:val="00375E40"/>
    <w:rsid w:val="00376134"/>
    <w:rsid w:val="003803E5"/>
    <w:rsid w:val="00380879"/>
    <w:rsid w:val="00384EC2"/>
    <w:rsid w:val="0038798E"/>
    <w:rsid w:val="003A00CB"/>
    <w:rsid w:val="003A2A1D"/>
    <w:rsid w:val="003B516B"/>
    <w:rsid w:val="003C0A5C"/>
    <w:rsid w:val="003C4F93"/>
    <w:rsid w:val="003C75D4"/>
    <w:rsid w:val="003D1139"/>
    <w:rsid w:val="003D63F2"/>
    <w:rsid w:val="003D6634"/>
    <w:rsid w:val="003D753F"/>
    <w:rsid w:val="003E470A"/>
    <w:rsid w:val="003F0735"/>
    <w:rsid w:val="003F122F"/>
    <w:rsid w:val="003F5CC5"/>
    <w:rsid w:val="00410646"/>
    <w:rsid w:val="0041341C"/>
    <w:rsid w:val="00414767"/>
    <w:rsid w:val="004208BF"/>
    <w:rsid w:val="004232BC"/>
    <w:rsid w:val="00426A6D"/>
    <w:rsid w:val="00427890"/>
    <w:rsid w:val="00431701"/>
    <w:rsid w:val="004333B8"/>
    <w:rsid w:val="00433D7B"/>
    <w:rsid w:val="00434B92"/>
    <w:rsid w:val="00444F24"/>
    <w:rsid w:val="00445099"/>
    <w:rsid w:val="0044602A"/>
    <w:rsid w:val="00446620"/>
    <w:rsid w:val="00447939"/>
    <w:rsid w:val="0045427A"/>
    <w:rsid w:val="00455F1F"/>
    <w:rsid w:val="0046003C"/>
    <w:rsid w:val="00461E36"/>
    <w:rsid w:val="0046430B"/>
    <w:rsid w:val="00470751"/>
    <w:rsid w:val="00471DD5"/>
    <w:rsid w:val="00476762"/>
    <w:rsid w:val="00476E58"/>
    <w:rsid w:val="00481B50"/>
    <w:rsid w:val="0048309F"/>
    <w:rsid w:val="00485647"/>
    <w:rsid w:val="00487880"/>
    <w:rsid w:val="004903C1"/>
    <w:rsid w:val="00493249"/>
    <w:rsid w:val="00494741"/>
    <w:rsid w:val="00497572"/>
    <w:rsid w:val="004A2249"/>
    <w:rsid w:val="004A2822"/>
    <w:rsid w:val="004B0C91"/>
    <w:rsid w:val="004B1890"/>
    <w:rsid w:val="004C04B2"/>
    <w:rsid w:val="004C1CAC"/>
    <w:rsid w:val="004C60E2"/>
    <w:rsid w:val="004D0128"/>
    <w:rsid w:val="004D6AAD"/>
    <w:rsid w:val="004E25E9"/>
    <w:rsid w:val="004E27E8"/>
    <w:rsid w:val="004E7384"/>
    <w:rsid w:val="004E7905"/>
    <w:rsid w:val="004F008B"/>
    <w:rsid w:val="004F2C7C"/>
    <w:rsid w:val="00504592"/>
    <w:rsid w:val="0050542E"/>
    <w:rsid w:val="005100FE"/>
    <w:rsid w:val="005129C9"/>
    <w:rsid w:val="00512D05"/>
    <w:rsid w:val="005146B0"/>
    <w:rsid w:val="0051514E"/>
    <w:rsid w:val="00515288"/>
    <w:rsid w:val="005163E6"/>
    <w:rsid w:val="00516A38"/>
    <w:rsid w:val="00521500"/>
    <w:rsid w:val="00524553"/>
    <w:rsid w:val="00525B0B"/>
    <w:rsid w:val="00543E60"/>
    <w:rsid w:val="00544C59"/>
    <w:rsid w:val="00546085"/>
    <w:rsid w:val="005541C0"/>
    <w:rsid w:val="00555B65"/>
    <w:rsid w:val="005703A5"/>
    <w:rsid w:val="0057099E"/>
    <w:rsid w:val="00572747"/>
    <w:rsid w:val="005759D1"/>
    <w:rsid w:val="00577372"/>
    <w:rsid w:val="00577EBF"/>
    <w:rsid w:val="00583A3D"/>
    <w:rsid w:val="00584C7A"/>
    <w:rsid w:val="005854B9"/>
    <w:rsid w:val="00590D3F"/>
    <w:rsid w:val="00591704"/>
    <w:rsid w:val="00596BEB"/>
    <w:rsid w:val="00596E04"/>
    <w:rsid w:val="00597D08"/>
    <w:rsid w:val="005A1018"/>
    <w:rsid w:val="005A3334"/>
    <w:rsid w:val="005A4ECF"/>
    <w:rsid w:val="005A62F2"/>
    <w:rsid w:val="005B2848"/>
    <w:rsid w:val="005B3239"/>
    <w:rsid w:val="005C581C"/>
    <w:rsid w:val="005D06E3"/>
    <w:rsid w:val="005D087C"/>
    <w:rsid w:val="005D2240"/>
    <w:rsid w:val="005D7B69"/>
    <w:rsid w:val="005D7F2C"/>
    <w:rsid w:val="005E38D0"/>
    <w:rsid w:val="005E494D"/>
    <w:rsid w:val="005F0C0B"/>
    <w:rsid w:val="005F7722"/>
    <w:rsid w:val="00600B0E"/>
    <w:rsid w:val="00601C40"/>
    <w:rsid w:val="00602F33"/>
    <w:rsid w:val="006124BD"/>
    <w:rsid w:val="0061272C"/>
    <w:rsid w:val="00616E38"/>
    <w:rsid w:val="006228E6"/>
    <w:rsid w:val="006261C2"/>
    <w:rsid w:val="006271C1"/>
    <w:rsid w:val="006275D3"/>
    <w:rsid w:val="00631A9F"/>
    <w:rsid w:val="006436DB"/>
    <w:rsid w:val="0064386D"/>
    <w:rsid w:val="00646A40"/>
    <w:rsid w:val="00647E91"/>
    <w:rsid w:val="006600A0"/>
    <w:rsid w:val="00664C99"/>
    <w:rsid w:val="00670F8C"/>
    <w:rsid w:val="0067286E"/>
    <w:rsid w:val="00672A42"/>
    <w:rsid w:val="00674286"/>
    <w:rsid w:val="006752DA"/>
    <w:rsid w:val="00676E38"/>
    <w:rsid w:val="00681090"/>
    <w:rsid w:val="006815D9"/>
    <w:rsid w:val="00682043"/>
    <w:rsid w:val="00685223"/>
    <w:rsid w:val="006870C6"/>
    <w:rsid w:val="006917C8"/>
    <w:rsid w:val="006942FA"/>
    <w:rsid w:val="00694493"/>
    <w:rsid w:val="006A367A"/>
    <w:rsid w:val="006A4F49"/>
    <w:rsid w:val="006A7040"/>
    <w:rsid w:val="006B4FEE"/>
    <w:rsid w:val="006B7672"/>
    <w:rsid w:val="006C412C"/>
    <w:rsid w:val="006C5B50"/>
    <w:rsid w:val="006C75AE"/>
    <w:rsid w:val="006D0229"/>
    <w:rsid w:val="006D0AA3"/>
    <w:rsid w:val="006D3EE5"/>
    <w:rsid w:val="006D4D8A"/>
    <w:rsid w:val="006D4FA8"/>
    <w:rsid w:val="006E52AE"/>
    <w:rsid w:val="006E6302"/>
    <w:rsid w:val="006E63F3"/>
    <w:rsid w:val="006F0F0B"/>
    <w:rsid w:val="006F36B6"/>
    <w:rsid w:val="006F4F85"/>
    <w:rsid w:val="006F6FCA"/>
    <w:rsid w:val="006F79A6"/>
    <w:rsid w:val="00702315"/>
    <w:rsid w:val="00704A3D"/>
    <w:rsid w:val="0070799A"/>
    <w:rsid w:val="00711A9E"/>
    <w:rsid w:val="007127F7"/>
    <w:rsid w:val="00726145"/>
    <w:rsid w:val="007311D7"/>
    <w:rsid w:val="00731F1E"/>
    <w:rsid w:val="00733081"/>
    <w:rsid w:val="00734891"/>
    <w:rsid w:val="00735FCB"/>
    <w:rsid w:val="00736236"/>
    <w:rsid w:val="00740481"/>
    <w:rsid w:val="00741D66"/>
    <w:rsid w:val="007439D9"/>
    <w:rsid w:val="0074592A"/>
    <w:rsid w:val="00750908"/>
    <w:rsid w:val="00755913"/>
    <w:rsid w:val="0076375E"/>
    <w:rsid w:val="007649D9"/>
    <w:rsid w:val="00764D93"/>
    <w:rsid w:val="00772406"/>
    <w:rsid w:val="007728C1"/>
    <w:rsid w:val="00781E85"/>
    <w:rsid w:val="0078603E"/>
    <w:rsid w:val="00792C54"/>
    <w:rsid w:val="007931E4"/>
    <w:rsid w:val="0079606F"/>
    <w:rsid w:val="00797959"/>
    <w:rsid w:val="00797AE7"/>
    <w:rsid w:val="00797B44"/>
    <w:rsid w:val="007B0581"/>
    <w:rsid w:val="007B1A61"/>
    <w:rsid w:val="007B22CC"/>
    <w:rsid w:val="007C0B1D"/>
    <w:rsid w:val="007C140A"/>
    <w:rsid w:val="007C256D"/>
    <w:rsid w:val="007D03B3"/>
    <w:rsid w:val="007D2E12"/>
    <w:rsid w:val="007D347D"/>
    <w:rsid w:val="007D4BB7"/>
    <w:rsid w:val="007E39A0"/>
    <w:rsid w:val="007E4E48"/>
    <w:rsid w:val="007E51BD"/>
    <w:rsid w:val="007E5D7B"/>
    <w:rsid w:val="007E6C95"/>
    <w:rsid w:val="007F6C8A"/>
    <w:rsid w:val="007F6DA4"/>
    <w:rsid w:val="00800689"/>
    <w:rsid w:val="008021BA"/>
    <w:rsid w:val="00804547"/>
    <w:rsid w:val="008047C8"/>
    <w:rsid w:val="00804D9C"/>
    <w:rsid w:val="00805948"/>
    <w:rsid w:val="0080747F"/>
    <w:rsid w:val="00810822"/>
    <w:rsid w:val="00813417"/>
    <w:rsid w:val="00813890"/>
    <w:rsid w:val="008142A7"/>
    <w:rsid w:val="008208C8"/>
    <w:rsid w:val="00824158"/>
    <w:rsid w:val="00827A88"/>
    <w:rsid w:val="00827F04"/>
    <w:rsid w:val="008336DF"/>
    <w:rsid w:val="008337C3"/>
    <w:rsid w:val="00834C3D"/>
    <w:rsid w:val="00843FD1"/>
    <w:rsid w:val="008512D1"/>
    <w:rsid w:val="008524CA"/>
    <w:rsid w:val="00856661"/>
    <w:rsid w:val="008609F9"/>
    <w:rsid w:val="00860DE7"/>
    <w:rsid w:val="00861B9C"/>
    <w:rsid w:val="00863701"/>
    <w:rsid w:val="008673DD"/>
    <w:rsid w:val="0087605D"/>
    <w:rsid w:val="00882813"/>
    <w:rsid w:val="00883F40"/>
    <w:rsid w:val="00885380"/>
    <w:rsid w:val="00891EB7"/>
    <w:rsid w:val="00893998"/>
    <w:rsid w:val="008956F4"/>
    <w:rsid w:val="008A1182"/>
    <w:rsid w:val="008A1880"/>
    <w:rsid w:val="008A2742"/>
    <w:rsid w:val="008A2DE2"/>
    <w:rsid w:val="008B26D3"/>
    <w:rsid w:val="008B5DC0"/>
    <w:rsid w:val="008B6D70"/>
    <w:rsid w:val="008B7E9F"/>
    <w:rsid w:val="008C2917"/>
    <w:rsid w:val="008C45AA"/>
    <w:rsid w:val="008E1065"/>
    <w:rsid w:val="008E4633"/>
    <w:rsid w:val="008E6A6C"/>
    <w:rsid w:val="008E6BFC"/>
    <w:rsid w:val="008E6EF2"/>
    <w:rsid w:val="008E7FA6"/>
    <w:rsid w:val="008F1E85"/>
    <w:rsid w:val="008F7AB0"/>
    <w:rsid w:val="00901555"/>
    <w:rsid w:val="00901BEF"/>
    <w:rsid w:val="009049DB"/>
    <w:rsid w:val="009055D1"/>
    <w:rsid w:val="009072A9"/>
    <w:rsid w:val="009140CA"/>
    <w:rsid w:val="00914DB2"/>
    <w:rsid w:val="0091569F"/>
    <w:rsid w:val="00915CF3"/>
    <w:rsid w:val="00916B86"/>
    <w:rsid w:val="0092590B"/>
    <w:rsid w:val="00926885"/>
    <w:rsid w:val="00935981"/>
    <w:rsid w:val="00935DD4"/>
    <w:rsid w:val="009428AF"/>
    <w:rsid w:val="009514E3"/>
    <w:rsid w:val="00952715"/>
    <w:rsid w:val="00952D9A"/>
    <w:rsid w:val="009564BA"/>
    <w:rsid w:val="00956AF7"/>
    <w:rsid w:val="009573DD"/>
    <w:rsid w:val="00962ED5"/>
    <w:rsid w:val="00964A33"/>
    <w:rsid w:val="009655CA"/>
    <w:rsid w:val="0097157E"/>
    <w:rsid w:val="00972B68"/>
    <w:rsid w:val="00976800"/>
    <w:rsid w:val="00985D4F"/>
    <w:rsid w:val="0099197B"/>
    <w:rsid w:val="00992BAF"/>
    <w:rsid w:val="0099315B"/>
    <w:rsid w:val="0099772D"/>
    <w:rsid w:val="009A25A6"/>
    <w:rsid w:val="009A2ACC"/>
    <w:rsid w:val="009B28F7"/>
    <w:rsid w:val="009B49F4"/>
    <w:rsid w:val="009B5238"/>
    <w:rsid w:val="009C2798"/>
    <w:rsid w:val="009C6F96"/>
    <w:rsid w:val="009D04F8"/>
    <w:rsid w:val="009D10D9"/>
    <w:rsid w:val="009D2223"/>
    <w:rsid w:val="009D5393"/>
    <w:rsid w:val="009D7FE3"/>
    <w:rsid w:val="009E00F4"/>
    <w:rsid w:val="009E0596"/>
    <w:rsid w:val="009E4B85"/>
    <w:rsid w:val="009F1AB5"/>
    <w:rsid w:val="009F5138"/>
    <w:rsid w:val="009F752C"/>
    <w:rsid w:val="00A00823"/>
    <w:rsid w:val="00A0271C"/>
    <w:rsid w:val="00A031E9"/>
    <w:rsid w:val="00A03A12"/>
    <w:rsid w:val="00A1634B"/>
    <w:rsid w:val="00A226D3"/>
    <w:rsid w:val="00A25F02"/>
    <w:rsid w:val="00A261EB"/>
    <w:rsid w:val="00A275C8"/>
    <w:rsid w:val="00A30298"/>
    <w:rsid w:val="00A30C2B"/>
    <w:rsid w:val="00A3752B"/>
    <w:rsid w:val="00A377AB"/>
    <w:rsid w:val="00A45453"/>
    <w:rsid w:val="00A57232"/>
    <w:rsid w:val="00A66317"/>
    <w:rsid w:val="00A91DC8"/>
    <w:rsid w:val="00A927EF"/>
    <w:rsid w:val="00A965DB"/>
    <w:rsid w:val="00AA15CC"/>
    <w:rsid w:val="00AA5D37"/>
    <w:rsid w:val="00AA7B07"/>
    <w:rsid w:val="00AB4FF8"/>
    <w:rsid w:val="00AB59B1"/>
    <w:rsid w:val="00AB6CA7"/>
    <w:rsid w:val="00AC0F28"/>
    <w:rsid w:val="00AC0F83"/>
    <w:rsid w:val="00AC18E6"/>
    <w:rsid w:val="00AC1A15"/>
    <w:rsid w:val="00AD1F00"/>
    <w:rsid w:val="00AD684A"/>
    <w:rsid w:val="00AE0D7E"/>
    <w:rsid w:val="00AE407A"/>
    <w:rsid w:val="00AE4EEC"/>
    <w:rsid w:val="00AE565E"/>
    <w:rsid w:val="00AE620D"/>
    <w:rsid w:val="00AF0338"/>
    <w:rsid w:val="00AF538E"/>
    <w:rsid w:val="00AF66A4"/>
    <w:rsid w:val="00AF66B0"/>
    <w:rsid w:val="00AF7DFC"/>
    <w:rsid w:val="00B01D7D"/>
    <w:rsid w:val="00B06F9D"/>
    <w:rsid w:val="00B074A6"/>
    <w:rsid w:val="00B113A5"/>
    <w:rsid w:val="00B12272"/>
    <w:rsid w:val="00B14373"/>
    <w:rsid w:val="00B153B0"/>
    <w:rsid w:val="00B160C8"/>
    <w:rsid w:val="00B17590"/>
    <w:rsid w:val="00B2009D"/>
    <w:rsid w:val="00B20431"/>
    <w:rsid w:val="00B26234"/>
    <w:rsid w:val="00B30EDB"/>
    <w:rsid w:val="00B313D4"/>
    <w:rsid w:val="00B326B2"/>
    <w:rsid w:val="00B3285F"/>
    <w:rsid w:val="00B32D47"/>
    <w:rsid w:val="00B362DC"/>
    <w:rsid w:val="00B37F1A"/>
    <w:rsid w:val="00B4059B"/>
    <w:rsid w:val="00B408F1"/>
    <w:rsid w:val="00B544B0"/>
    <w:rsid w:val="00B5545C"/>
    <w:rsid w:val="00B55741"/>
    <w:rsid w:val="00B60147"/>
    <w:rsid w:val="00B60D3F"/>
    <w:rsid w:val="00B61BED"/>
    <w:rsid w:val="00B62657"/>
    <w:rsid w:val="00B633D3"/>
    <w:rsid w:val="00B66E4A"/>
    <w:rsid w:val="00B671B4"/>
    <w:rsid w:val="00B67234"/>
    <w:rsid w:val="00B70DA2"/>
    <w:rsid w:val="00B714D7"/>
    <w:rsid w:val="00B7170C"/>
    <w:rsid w:val="00B7710E"/>
    <w:rsid w:val="00B77AE3"/>
    <w:rsid w:val="00B84428"/>
    <w:rsid w:val="00B9265C"/>
    <w:rsid w:val="00B9286D"/>
    <w:rsid w:val="00B92BC5"/>
    <w:rsid w:val="00B95022"/>
    <w:rsid w:val="00B96568"/>
    <w:rsid w:val="00BA0214"/>
    <w:rsid w:val="00BA0E4D"/>
    <w:rsid w:val="00BA1336"/>
    <w:rsid w:val="00BB739B"/>
    <w:rsid w:val="00BB7E96"/>
    <w:rsid w:val="00BD27DD"/>
    <w:rsid w:val="00BD51C9"/>
    <w:rsid w:val="00BE0A9E"/>
    <w:rsid w:val="00BE1D5F"/>
    <w:rsid w:val="00BE2F9D"/>
    <w:rsid w:val="00BE4789"/>
    <w:rsid w:val="00BE49C2"/>
    <w:rsid w:val="00BE4AC7"/>
    <w:rsid w:val="00BE53C5"/>
    <w:rsid w:val="00BE58CD"/>
    <w:rsid w:val="00BF240A"/>
    <w:rsid w:val="00BF25C6"/>
    <w:rsid w:val="00BF267D"/>
    <w:rsid w:val="00BF3124"/>
    <w:rsid w:val="00BF3FEB"/>
    <w:rsid w:val="00BF4173"/>
    <w:rsid w:val="00C01431"/>
    <w:rsid w:val="00C043DD"/>
    <w:rsid w:val="00C04757"/>
    <w:rsid w:val="00C056E2"/>
    <w:rsid w:val="00C075CD"/>
    <w:rsid w:val="00C11120"/>
    <w:rsid w:val="00C15249"/>
    <w:rsid w:val="00C20183"/>
    <w:rsid w:val="00C21C70"/>
    <w:rsid w:val="00C246D3"/>
    <w:rsid w:val="00C26870"/>
    <w:rsid w:val="00C310D7"/>
    <w:rsid w:val="00C3380C"/>
    <w:rsid w:val="00C36078"/>
    <w:rsid w:val="00C3639C"/>
    <w:rsid w:val="00C46101"/>
    <w:rsid w:val="00C46208"/>
    <w:rsid w:val="00C467AB"/>
    <w:rsid w:val="00C46DAE"/>
    <w:rsid w:val="00C515AF"/>
    <w:rsid w:val="00C56710"/>
    <w:rsid w:val="00C56A68"/>
    <w:rsid w:val="00C57D72"/>
    <w:rsid w:val="00C614EB"/>
    <w:rsid w:val="00C663FC"/>
    <w:rsid w:val="00C668E0"/>
    <w:rsid w:val="00C748F7"/>
    <w:rsid w:val="00C752FA"/>
    <w:rsid w:val="00C763CF"/>
    <w:rsid w:val="00C8146D"/>
    <w:rsid w:val="00C86944"/>
    <w:rsid w:val="00C94D18"/>
    <w:rsid w:val="00C951D8"/>
    <w:rsid w:val="00CA1336"/>
    <w:rsid w:val="00CA26BC"/>
    <w:rsid w:val="00CA43AD"/>
    <w:rsid w:val="00CA76FE"/>
    <w:rsid w:val="00CA7927"/>
    <w:rsid w:val="00CB1A1E"/>
    <w:rsid w:val="00CC0D6D"/>
    <w:rsid w:val="00CC28A3"/>
    <w:rsid w:val="00CC4240"/>
    <w:rsid w:val="00CC4450"/>
    <w:rsid w:val="00CD1E46"/>
    <w:rsid w:val="00CD48AD"/>
    <w:rsid w:val="00CF0367"/>
    <w:rsid w:val="00CF28BC"/>
    <w:rsid w:val="00D01AC4"/>
    <w:rsid w:val="00D075A0"/>
    <w:rsid w:val="00D114A4"/>
    <w:rsid w:val="00D13790"/>
    <w:rsid w:val="00D14CB7"/>
    <w:rsid w:val="00D16536"/>
    <w:rsid w:val="00D17975"/>
    <w:rsid w:val="00D2264A"/>
    <w:rsid w:val="00D23B34"/>
    <w:rsid w:val="00D33AE1"/>
    <w:rsid w:val="00D4303C"/>
    <w:rsid w:val="00D46BDA"/>
    <w:rsid w:val="00D46FB6"/>
    <w:rsid w:val="00D47E8A"/>
    <w:rsid w:val="00D53CAD"/>
    <w:rsid w:val="00D616D0"/>
    <w:rsid w:val="00D65A46"/>
    <w:rsid w:val="00D751A3"/>
    <w:rsid w:val="00D869C3"/>
    <w:rsid w:val="00D919DF"/>
    <w:rsid w:val="00D9370C"/>
    <w:rsid w:val="00D9397A"/>
    <w:rsid w:val="00D978E8"/>
    <w:rsid w:val="00DA1D12"/>
    <w:rsid w:val="00DB0DCE"/>
    <w:rsid w:val="00DB55BE"/>
    <w:rsid w:val="00DB7DA4"/>
    <w:rsid w:val="00DD34B5"/>
    <w:rsid w:val="00DE51F5"/>
    <w:rsid w:val="00DE53BA"/>
    <w:rsid w:val="00DE623C"/>
    <w:rsid w:val="00DE7B2D"/>
    <w:rsid w:val="00DF1659"/>
    <w:rsid w:val="00E01E85"/>
    <w:rsid w:val="00E07EBA"/>
    <w:rsid w:val="00E153A2"/>
    <w:rsid w:val="00E22237"/>
    <w:rsid w:val="00E3214E"/>
    <w:rsid w:val="00E32B48"/>
    <w:rsid w:val="00E37814"/>
    <w:rsid w:val="00E40EA6"/>
    <w:rsid w:val="00E42ADD"/>
    <w:rsid w:val="00E475A5"/>
    <w:rsid w:val="00E50571"/>
    <w:rsid w:val="00E5334C"/>
    <w:rsid w:val="00E54C13"/>
    <w:rsid w:val="00E56E8D"/>
    <w:rsid w:val="00E5755B"/>
    <w:rsid w:val="00E60581"/>
    <w:rsid w:val="00E609B8"/>
    <w:rsid w:val="00E617C1"/>
    <w:rsid w:val="00E67927"/>
    <w:rsid w:val="00E70346"/>
    <w:rsid w:val="00E902F9"/>
    <w:rsid w:val="00E94F43"/>
    <w:rsid w:val="00E96E84"/>
    <w:rsid w:val="00EA055F"/>
    <w:rsid w:val="00EB1404"/>
    <w:rsid w:val="00EB28F7"/>
    <w:rsid w:val="00EC028E"/>
    <w:rsid w:val="00ED2764"/>
    <w:rsid w:val="00EE1C6F"/>
    <w:rsid w:val="00EE1F87"/>
    <w:rsid w:val="00EE2DE6"/>
    <w:rsid w:val="00EE5E0A"/>
    <w:rsid w:val="00EE6D40"/>
    <w:rsid w:val="00EF4FCD"/>
    <w:rsid w:val="00F02B79"/>
    <w:rsid w:val="00F03600"/>
    <w:rsid w:val="00F13149"/>
    <w:rsid w:val="00F15EBC"/>
    <w:rsid w:val="00F16878"/>
    <w:rsid w:val="00F1738B"/>
    <w:rsid w:val="00F22399"/>
    <w:rsid w:val="00F235E2"/>
    <w:rsid w:val="00F23B65"/>
    <w:rsid w:val="00F24882"/>
    <w:rsid w:val="00F25856"/>
    <w:rsid w:val="00F32DAE"/>
    <w:rsid w:val="00F33595"/>
    <w:rsid w:val="00F35F6D"/>
    <w:rsid w:val="00F40773"/>
    <w:rsid w:val="00F41709"/>
    <w:rsid w:val="00F42DB1"/>
    <w:rsid w:val="00F43B6E"/>
    <w:rsid w:val="00F507CE"/>
    <w:rsid w:val="00F54DAA"/>
    <w:rsid w:val="00F578C1"/>
    <w:rsid w:val="00F57EF9"/>
    <w:rsid w:val="00F63D45"/>
    <w:rsid w:val="00F6467A"/>
    <w:rsid w:val="00F77F55"/>
    <w:rsid w:val="00F80DFA"/>
    <w:rsid w:val="00F80E22"/>
    <w:rsid w:val="00F848B2"/>
    <w:rsid w:val="00F85E4B"/>
    <w:rsid w:val="00F91584"/>
    <w:rsid w:val="00F929E1"/>
    <w:rsid w:val="00F9308A"/>
    <w:rsid w:val="00F9739B"/>
    <w:rsid w:val="00F97A4B"/>
    <w:rsid w:val="00FA186A"/>
    <w:rsid w:val="00FA5565"/>
    <w:rsid w:val="00FB09BD"/>
    <w:rsid w:val="00FB0AF7"/>
    <w:rsid w:val="00FB2A66"/>
    <w:rsid w:val="00FC4AAC"/>
    <w:rsid w:val="00FC5DB5"/>
    <w:rsid w:val="00FD08B4"/>
    <w:rsid w:val="00FD1CA6"/>
    <w:rsid w:val="00FD707A"/>
    <w:rsid w:val="00FD7FE9"/>
    <w:rsid w:val="00FE49B9"/>
    <w:rsid w:val="00FE5940"/>
    <w:rsid w:val="00FE68F0"/>
    <w:rsid w:val="00FE6A3B"/>
    <w:rsid w:val="00FF09C4"/>
    <w:rsid w:val="00FF216F"/>
    <w:rsid w:val="00FF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1A559-A498-43C4-86A5-48340E4B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0F8C"/>
    <w:rPr>
      <w:color w:val="0563C1" w:themeColor="hyperlink"/>
      <w:u w:val="single"/>
    </w:rPr>
  </w:style>
  <w:style w:type="character" w:styleId="a4">
    <w:name w:val="FollowedHyperlink"/>
    <w:basedOn w:val="a0"/>
    <w:uiPriority w:val="99"/>
    <w:semiHidden/>
    <w:unhideWhenUsed/>
    <w:rsid w:val="00670F8C"/>
    <w:rPr>
      <w:color w:val="954F72" w:themeColor="followedHyperlink"/>
      <w:u w:val="single"/>
    </w:rPr>
  </w:style>
  <w:style w:type="paragraph" w:styleId="a5">
    <w:name w:val="Normal (Web)"/>
    <w:basedOn w:val="a"/>
    <w:uiPriority w:val="99"/>
    <w:semiHidden/>
    <w:unhideWhenUsed/>
    <w:rsid w:val="009B28F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80747F"/>
    <w:pPr>
      <w:ind w:left="720"/>
      <w:contextualSpacing/>
    </w:pPr>
  </w:style>
  <w:style w:type="paragraph" w:styleId="a7">
    <w:name w:val="Balloon Text"/>
    <w:basedOn w:val="a"/>
    <w:link w:val="a8"/>
    <w:uiPriority w:val="99"/>
    <w:semiHidden/>
    <w:unhideWhenUsed/>
    <w:rsid w:val="00166B8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66B88"/>
    <w:rPr>
      <w:rFonts w:ascii="Segoe UI" w:hAnsi="Segoe UI" w:cs="Segoe UI"/>
      <w:sz w:val="18"/>
      <w:szCs w:val="18"/>
    </w:rPr>
  </w:style>
  <w:style w:type="paragraph" w:styleId="a9">
    <w:name w:val="footnote text"/>
    <w:basedOn w:val="a"/>
    <w:link w:val="aa"/>
    <w:uiPriority w:val="99"/>
    <w:semiHidden/>
    <w:unhideWhenUsed/>
    <w:rsid w:val="006815D9"/>
    <w:pPr>
      <w:spacing w:after="0" w:line="240" w:lineRule="auto"/>
    </w:pPr>
    <w:rPr>
      <w:sz w:val="20"/>
      <w:szCs w:val="20"/>
    </w:rPr>
  </w:style>
  <w:style w:type="character" w:customStyle="1" w:styleId="aa">
    <w:name w:val="Текст сноски Знак"/>
    <w:basedOn w:val="a0"/>
    <w:link w:val="a9"/>
    <w:uiPriority w:val="99"/>
    <w:semiHidden/>
    <w:rsid w:val="006815D9"/>
    <w:rPr>
      <w:sz w:val="20"/>
      <w:szCs w:val="20"/>
    </w:rPr>
  </w:style>
  <w:style w:type="character" w:styleId="ab">
    <w:name w:val="footnote reference"/>
    <w:basedOn w:val="a0"/>
    <w:uiPriority w:val="99"/>
    <w:semiHidden/>
    <w:unhideWhenUsed/>
    <w:rsid w:val="006815D9"/>
    <w:rPr>
      <w:vertAlign w:val="superscript"/>
    </w:rPr>
  </w:style>
  <w:style w:type="character" w:styleId="ac">
    <w:name w:val="annotation reference"/>
    <w:basedOn w:val="a0"/>
    <w:uiPriority w:val="99"/>
    <w:semiHidden/>
    <w:unhideWhenUsed/>
    <w:rsid w:val="00584C7A"/>
    <w:rPr>
      <w:sz w:val="16"/>
      <w:szCs w:val="16"/>
    </w:rPr>
  </w:style>
  <w:style w:type="paragraph" w:styleId="ad">
    <w:name w:val="annotation text"/>
    <w:basedOn w:val="a"/>
    <w:link w:val="ae"/>
    <w:uiPriority w:val="99"/>
    <w:semiHidden/>
    <w:unhideWhenUsed/>
    <w:rsid w:val="00584C7A"/>
    <w:pPr>
      <w:spacing w:line="240" w:lineRule="auto"/>
    </w:pPr>
    <w:rPr>
      <w:sz w:val="20"/>
      <w:szCs w:val="20"/>
    </w:rPr>
  </w:style>
  <w:style w:type="character" w:customStyle="1" w:styleId="ae">
    <w:name w:val="Текст примечания Знак"/>
    <w:basedOn w:val="a0"/>
    <w:link w:val="ad"/>
    <w:uiPriority w:val="99"/>
    <w:semiHidden/>
    <w:rsid w:val="00584C7A"/>
    <w:rPr>
      <w:sz w:val="20"/>
      <w:szCs w:val="20"/>
    </w:rPr>
  </w:style>
  <w:style w:type="paragraph" w:styleId="af">
    <w:name w:val="annotation subject"/>
    <w:basedOn w:val="ad"/>
    <w:next w:val="ad"/>
    <w:link w:val="af0"/>
    <w:uiPriority w:val="99"/>
    <w:semiHidden/>
    <w:unhideWhenUsed/>
    <w:rsid w:val="00584C7A"/>
    <w:rPr>
      <w:b/>
      <w:bCs/>
    </w:rPr>
  </w:style>
  <w:style w:type="character" w:customStyle="1" w:styleId="af0">
    <w:name w:val="Тема примечания Знак"/>
    <w:basedOn w:val="ae"/>
    <w:link w:val="af"/>
    <w:uiPriority w:val="99"/>
    <w:semiHidden/>
    <w:rsid w:val="00584C7A"/>
    <w:rPr>
      <w:b/>
      <w:bCs/>
      <w:sz w:val="20"/>
      <w:szCs w:val="20"/>
    </w:rPr>
  </w:style>
  <w:style w:type="paragraph" w:styleId="af1">
    <w:name w:val="Revision"/>
    <w:hidden/>
    <w:uiPriority w:val="99"/>
    <w:semiHidden/>
    <w:rsid w:val="00584C7A"/>
    <w:pPr>
      <w:spacing w:after="0" w:line="240" w:lineRule="auto"/>
    </w:pPr>
  </w:style>
  <w:style w:type="paragraph" w:customStyle="1" w:styleId="Disclaimer">
    <w:name w:val="Disclaimer"/>
    <w:basedOn w:val="a"/>
    <w:qFormat/>
    <w:rsid w:val="008524C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a"/>
    <w:qFormat/>
    <w:rsid w:val="008524CA"/>
    <w:pPr>
      <w:shd w:val="clear" w:color="auto" w:fill="000000"/>
      <w:spacing w:after="200" w:line="240" w:lineRule="auto"/>
      <w:jc w:val="center"/>
    </w:pPr>
    <w:rPr>
      <w:rFonts w:eastAsiaTheme="minorHAnsi"/>
      <w:color w:val="FFFFFF"/>
      <w:sz w:val="24"/>
      <w:szCs w:val="24"/>
      <w:lang w:eastAsia="en-US"/>
    </w:rPr>
  </w:style>
  <w:style w:type="paragraph" w:customStyle="1" w:styleId="DisclaimerBold">
    <w:name w:val="Disclaimer Bold"/>
    <w:basedOn w:val="Disclaimer"/>
    <w:qFormat/>
    <w:rsid w:val="008524CA"/>
    <w:pPr>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4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fstb-consults-on-expanding-hong-kong-crowdfunding-regul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nsubscribe@charltonslaw.com?subject=unsubscribe%20-Hong%20Kong%20Law-" TargetMode="External"/><Relationship Id="rId4" Type="http://schemas.openxmlformats.org/officeDocument/2006/relationships/settings" Target="settings.xml"/><Relationship Id="rId9" Type="http://schemas.openxmlformats.org/officeDocument/2006/relationships/hyperlink" Target="https://www.fstb.gov.hk/fsb/en/publication/consult/doc/Crowdfunding_consultation_paper_Eng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E322-CC20-4341-8706-8BB6B9FF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3982</Words>
  <Characters>22700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Александр Пирогов</cp:lastModifiedBy>
  <cp:revision>4</cp:revision>
  <cp:lastPrinted>2023-01-06T02:28:00Z</cp:lastPrinted>
  <dcterms:created xsi:type="dcterms:W3CDTF">2023-01-19T08:02:00Z</dcterms:created>
  <dcterms:modified xsi:type="dcterms:W3CDTF">2023-01-19T09:23:00Z</dcterms:modified>
</cp:coreProperties>
</file>